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391" w:rsidRPr="00805391" w:rsidRDefault="00805391" w:rsidP="00805391">
      <w:pPr>
        <w:spacing w:line="240" w:lineRule="auto"/>
        <w:jc w:val="center"/>
        <w:rPr>
          <w:rFonts w:ascii="Times New Roman" w:eastAsia="Times New Roman" w:hAnsi="Times New Roman" w:cs="Times New Roman"/>
          <w:sz w:val="24"/>
          <w:szCs w:val="24"/>
        </w:rPr>
      </w:pPr>
      <w:r w:rsidRPr="00805391">
        <w:rPr>
          <w:rFonts w:ascii="Times New Roman" w:eastAsia="Times New Roman" w:hAnsi="Times New Roman" w:cs="Times New Roman"/>
          <w:sz w:val="24"/>
          <w:szCs w:val="24"/>
        </w:rPr>
        <w:t>Муниципальное бюджетное общеобразовательное учреждение</w:t>
      </w:r>
    </w:p>
    <w:p w:rsidR="00805391" w:rsidRDefault="00805391" w:rsidP="00805391">
      <w:pPr>
        <w:spacing w:line="240" w:lineRule="auto"/>
        <w:jc w:val="center"/>
        <w:rPr>
          <w:rFonts w:ascii="Times New Roman" w:eastAsia="Times New Roman" w:hAnsi="Times New Roman" w:cs="Times New Roman"/>
          <w:sz w:val="24"/>
          <w:szCs w:val="24"/>
        </w:rPr>
      </w:pPr>
      <w:r w:rsidRPr="00805391">
        <w:rPr>
          <w:rFonts w:ascii="Times New Roman" w:eastAsia="Times New Roman" w:hAnsi="Times New Roman" w:cs="Times New Roman"/>
          <w:sz w:val="24"/>
          <w:szCs w:val="24"/>
        </w:rPr>
        <w:t>"Средняя школа №2 им. А.С. Пушкина"</w:t>
      </w:r>
    </w:p>
    <w:p w:rsidR="00D72F03" w:rsidRPr="00805391" w:rsidRDefault="00D72F03" w:rsidP="00805391">
      <w:pPr>
        <w:spacing w:line="240" w:lineRule="auto"/>
        <w:jc w:val="center"/>
        <w:rPr>
          <w:rFonts w:ascii="Times New Roman" w:eastAsia="Times New Roman" w:hAnsi="Times New Roman" w:cs="Times New Roman"/>
          <w:sz w:val="24"/>
          <w:szCs w:val="24"/>
        </w:rPr>
      </w:pPr>
    </w:p>
    <w:tbl>
      <w:tblPr>
        <w:tblW w:w="11411" w:type="dxa"/>
        <w:jc w:val="center"/>
        <w:tblLook w:val="04A0" w:firstRow="1" w:lastRow="0" w:firstColumn="1" w:lastColumn="0" w:noHBand="0" w:noVBand="1"/>
      </w:tblPr>
      <w:tblGrid>
        <w:gridCol w:w="3722"/>
        <w:gridCol w:w="3827"/>
        <w:gridCol w:w="3862"/>
      </w:tblGrid>
      <w:tr w:rsidR="00805391" w:rsidRPr="00805391" w:rsidTr="00D72F03">
        <w:trPr>
          <w:trHeight w:val="3371"/>
          <w:jc w:val="center"/>
        </w:trPr>
        <w:tc>
          <w:tcPr>
            <w:tcW w:w="3722" w:type="dxa"/>
          </w:tcPr>
          <w:p w:rsidR="00805391" w:rsidRPr="00805391" w:rsidRDefault="00805391">
            <w:pPr>
              <w:spacing w:line="240" w:lineRule="auto"/>
              <w:jc w:val="center"/>
              <w:rPr>
                <w:rFonts w:ascii="Times New Roman" w:eastAsia="Times New Roman" w:hAnsi="Times New Roman" w:cs="Times New Roman"/>
                <w:b/>
                <w:sz w:val="24"/>
                <w:szCs w:val="24"/>
              </w:rPr>
            </w:pPr>
            <w:r w:rsidRPr="00805391">
              <w:rPr>
                <w:rFonts w:ascii="Times New Roman" w:eastAsia="Times New Roman" w:hAnsi="Times New Roman" w:cs="Times New Roman"/>
                <w:b/>
                <w:sz w:val="24"/>
                <w:szCs w:val="24"/>
              </w:rPr>
              <w:t>Рассмотрено</w:t>
            </w:r>
          </w:p>
          <w:p w:rsidR="00805391" w:rsidRPr="00805391" w:rsidRDefault="00805391">
            <w:pPr>
              <w:spacing w:line="240" w:lineRule="auto"/>
              <w:jc w:val="center"/>
              <w:rPr>
                <w:rFonts w:ascii="Times New Roman" w:eastAsia="Times New Roman" w:hAnsi="Times New Roman" w:cs="Times New Roman"/>
                <w:i/>
                <w:sz w:val="24"/>
                <w:szCs w:val="24"/>
                <w:lang w:eastAsia="ru-RU"/>
              </w:rPr>
            </w:pPr>
            <w:r w:rsidRPr="00805391">
              <w:rPr>
                <w:rFonts w:ascii="Times New Roman" w:eastAsia="Times New Roman" w:hAnsi="Times New Roman" w:cs="Times New Roman"/>
                <w:sz w:val="24"/>
                <w:szCs w:val="24"/>
              </w:rPr>
              <w:t>на заседании школьного методического объединения учителей начальных классов</w:t>
            </w:r>
          </w:p>
          <w:p w:rsidR="00805391" w:rsidRPr="00805391" w:rsidRDefault="00805391">
            <w:pPr>
              <w:spacing w:line="240" w:lineRule="auto"/>
              <w:jc w:val="center"/>
              <w:rPr>
                <w:rFonts w:ascii="Times New Roman" w:eastAsia="Times New Roman" w:hAnsi="Times New Roman" w:cs="Times New Roman"/>
                <w:sz w:val="24"/>
                <w:szCs w:val="24"/>
              </w:rPr>
            </w:pPr>
            <w:r w:rsidRPr="00805391">
              <w:rPr>
                <w:rFonts w:ascii="Times New Roman" w:eastAsia="Times New Roman" w:hAnsi="Times New Roman" w:cs="Times New Roman"/>
                <w:sz w:val="24"/>
                <w:szCs w:val="24"/>
              </w:rPr>
              <w:t>Протокол от</w:t>
            </w:r>
          </w:p>
          <w:p w:rsidR="00805391" w:rsidRPr="00805391" w:rsidRDefault="00805391">
            <w:pPr>
              <w:spacing w:line="240" w:lineRule="auto"/>
              <w:jc w:val="center"/>
              <w:rPr>
                <w:rFonts w:ascii="Times New Roman" w:eastAsia="Times New Roman" w:hAnsi="Times New Roman" w:cs="Times New Roman"/>
                <w:sz w:val="24"/>
                <w:szCs w:val="24"/>
              </w:rPr>
            </w:pPr>
            <w:r w:rsidRPr="00805391">
              <w:rPr>
                <w:rFonts w:ascii="Times New Roman" w:eastAsia="Times New Roman" w:hAnsi="Times New Roman" w:cs="Times New Roman"/>
                <w:sz w:val="24"/>
                <w:szCs w:val="24"/>
              </w:rPr>
              <w:t>"__28__" ___08____2022г.</w:t>
            </w:r>
          </w:p>
          <w:p w:rsidR="00805391" w:rsidRPr="00805391" w:rsidRDefault="00805391">
            <w:pPr>
              <w:spacing w:line="240" w:lineRule="auto"/>
              <w:jc w:val="center"/>
              <w:rPr>
                <w:rFonts w:ascii="Times New Roman" w:eastAsia="Times New Roman" w:hAnsi="Times New Roman" w:cs="Times New Roman"/>
                <w:sz w:val="24"/>
                <w:szCs w:val="24"/>
              </w:rPr>
            </w:pPr>
            <w:r w:rsidRPr="00805391">
              <w:rPr>
                <w:rFonts w:ascii="Times New Roman" w:eastAsia="Times New Roman" w:hAnsi="Times New Roman" w:cs="Times New Roman"/>
                <w:sz w:val="24"/>
                <w:szCs w:val="24"/>
              </w:rPr>
              <w:t>№_01</w:t>
            </w:r>
          </w:p>
          <w:p w:rsidR="00805391" w:rsidRPr="00805391" w:rsidRDefault="00805391">
            <w:pPr>
              <w:spacing w:line="240" w:lineRule="auto"/>
              <w:ind w:firstLine="227"/>
              <w:jc w:val="center"/>
              <w:rPr>
                <w:rFonts w:ascii="Times New Roman" w:eastAsia="Times New Roman" w:hAnsi="Times New Roman" w:cs="Times New Roman"/>
                <w:sz w:val="24"/>
                <w:szCs w:val="24"/>
              </w:rPr>
            </w:pPr>
          </w:p>
        </w:tc>
        <w:tc>
          <w:tcPr>
            <w:tcW w:w="3827" w:type="dxa"/>
          </w:tcPr>
          <w:p w:rsidR="00805391" w:rsidRPr="00805391" w:rsidRDefault="00805391">
            <w:pPr>
              <w:spacing w:line="240" w:lineRule="auto"/>
              <w:ind w:left="318" w:right="317" w:hanging="142"/>
              <w:jc w:val="center"/>
              <w:rPr>
                <w:rFonts w:ascii="Times New Roman" w:eastAsia="Times New Roman" w:hAnsi="Times New Roman" w:cs="Times New Roman"/>
                <w:b/>
                <w:sz w:val="24"/>
                <w:szCs w:val="24"/>
              </w:rPr>
            </w:pPr>
            <w:r w:rsidRPr="00805391">
              <w:rPr>
                <w:rFonts w:ascii="Times New Roman" w:eastAsia="Times New Roman" w:hAnsi="Times New Roman" w:cs="Times New Roman"/>
                <w:b/>
                <w:sz w:val="24"/>
                <w:szCs w:val="24"/>
              </w:rPr>
              <w:t>Рекомендовано к утверждению</w:t>
            </w:r>
          </w:p>
          <w:p w:rsidR="00805391" w:rsidRPr="00805391" w:rsidRDefault="00805391">
            <w:pPr>
              <w:spacing w:line="240" w:lineRule="auto"/>
              <w:ind w:left="318" w:right="317" w:hanging="142"/>
              <w:jc w:val="center"/>
              <w:rPr>
                <w:rFonts w:ascii="Times New Roman" w:eastAsia="Times New Roman" w:hAnsi="Times New Roman" w:cs="Times New Roman"/>
                <w:sz w:val="24"/>
                <w:szCs w:val="24"/>
                <w:lang w:eastAsia="ru-RU"/>
              </w:rPr>
            </w:pPr>
            <w:r w:rsidRPr="00805391">
              <w:rPr>
                <w:rFonts w:ascii="Times New Roman" w:eastAsia="Times New Roman" w:hAnsi="Times New Roman" w:cs="Times New Roman"/>
                <w:sz w:val="24"/>
                <w:szCs w:val="24"/>
              </w:rPr>
              <w:t>на заседании методического совета</w:t>
            </w:r>
          </w:p>
          <w:p w:rsidR="00805391" w:rsidRPr="00805391" w:rsidRDefault="00805391">
            <w:pPr>
              <w:spacing w:line="240" w:lineRule="auto"/>
              <w:jc w:val="center"/>
              <w:rPr>
                <w:rFonts w:ascii="Times New Roman" w:eastAsia="Times New Roman" w:hAnsi="Times New Roman" w:cs="Times New Roman"/>
                <w:sz w:val="24"/>
                <w:szCs w:val="24"/>
              </w:rPr>
            </w:pPr>
            <w:r w:rsidRPr="00805391">
              <w:rPr>
                <w:rFonts w:ascii="Times New Roman" w:eastAsia="Times New Roman" w:hAnsi="Times New Roman" w:cs="Times New Roman"/>
                <w:sz w:val="24"/>
                <w:szCs w:val="24"/>
              </w:rPr>
              <w:t>Протокол от</w:t>
            </w:r>
          </w:p>
          <w:p w:rsidR="00805391" w:rsidRPr="00805391" w:rsidRDefault="00805391">
            <w:pPr>
              <w:spacing w:line="240" w:lineRule="auto"/>
              <w:jc w:val="center"/>
              <w:rPr>
                <w:rFonts w:ascii="Times New Roman" w:eastAsia="Times New Roman" w:hAnsi="Times New Roman" w:cs="Times New Roman"/>
                <w:sz w:val="24"/>
                <w:szCs w:val="24"/>
              </w:rPr>
            </w:pPr>
            <w:r w:rsidRPr="00805391">
              <w:rPr>
                <w:rFonts w:ascii="Times New Roman" w:eastAsia="Times New Roman" w:hAnsi="Times New Roman" w:cs="Times New Roman"/>
                <w:sz w:val="24"/>
                <w:szCs w:val="24"/>
              </w:rPr>
              <w:t xml:space="preserve">" </w:t>
            </w:r>
            <w:r w:rsidRPr="00805391">
              <w:rPr>
                <w:rFonts w:ascii="Times New Roman" w:eastAsia="Times New Roman" w:hAnsi="Times New Roman" w:cs="Times New Roman"/>
                <w:sz w:val="24"/>
                <w:szCs w:val="24"/>
                <w:u w:val="single"/>
              </w:rPr>
              <w:t>08</w:t>
            </w:r>
            <w:r w:rsidRPr="00805391">
              <w:rPr>
                <w:rFonts w:ascii="Times New Roman" w:eastAsia="Times New Roman" w:hAnsi="Times New Roman" w:cs="Times New Roman"/>
                <w:sz w:val="24"/>
                <w:szCs w:val="24"/>
              </w:rPr>
              <w:t xml:space="preserve"> " _</w:t>
            </w:r>
            <w:r w:rsidRPr="00805391">
              <w:rPr>
                <w:rFonts w:ascii="Times New Roman" w:eastAsia="Times New Roman" w:hAnsi="Times New Roman" w:cs="Times New Roman"/>
                <w:sz w:val="24"/>
                <w:szCs w:val="24"/>
                <w:u w:val="single"/>
              </w:rPr>
              <w:t xml:space="preserve">09  </w:t>
            </w:r>
            <w:r w:rsidRPr="00805391">
              <w:rPr>
                <w:rFonts w:ascii="Times New Roman" w:eastAsia="Times New Roman" w:hAnsi="Times New Roman" w:cs="Times New Roman"/>
                <w:sz w:val="24"/>
                <w:szCs w:val="24"/>
              </w:rPr>
              <w:t>2022г.</w:t>
            </w:r>
          </w:p>
          <w:p w:rsidR="00805391" w:rsidRPr="00805391" w:rsidRDefault="00805391">
            <w:pPr>
              <w:spacing w:line="240" w:lineRule="auto"/>
              <w:jc w:val="center"/>
              <w:rPr>
                <w:rFonts w:ascii="Times New Roman" w:eastAsia="Times New Roman" w:hAnsi="Times New Roman" w:cs="Times New Roman"/>
                <w:sz w:val="24"/>
                <w:szCs w:val="24"/>
                <w:u w:val="single"/>
              </w:rPr>
            </w:pPr>
            <w:r w:rsidRPr="00805391">
              <w:rPr>
                <w:rFonts w:ascii="Times New Roman" w:eastAsia="Times New Roman" w:hAnsi="Times New Roman" w:cs="Times New Roman"/>
                <w:sz w:val="24"/>
                <w:szCs w:val="24"/>
              </w:rPr>
              <w:t xml:space="preserve">№  </w:t>
            </w:r>
            <w:r w:rsidRPr="00805391">
              <w:rPr>
                <w:rFonts w:ascii="Times New Roman" w:eastAsia="Times New Roman" w:hAnsi="Times New Roman" w:cs="Times New Roman"/>
                <w:sz w:val="24"/>
                <w:szCs w:val="24"/>
                <w:u w:val="single"/>
              </w:rPr>
              <w:t>01</w:t>
            </w:r>
          </w:p>
          <w:p w:rsidR="00805391" w:rsidRPr="00805391" w:rsidRDefault="00805391">
            <w:pPr>
              <w:spacing w:line="240" w:lineRule="auto"/>
              <w:ind w:left="318" w:right="317" w:hanging="142"/>
              <w:jc w:val="center"/>
              <w:rPr>
                <w:rFonts w:ascii="Times New Roman" w:eastAsia="Times New Roman" w:hAnsi="Times New Roman" w:cs="Times New Roman"/>
                <w:sz w:val="24"/>
                <w:szCs w:val="24"/>
              </w:rPr>
            </w:pPr>
          </w:p>
          <w:p w:rsidR="00805391" w:rsidRPr="00805391" w:rsidRDefault="00805391">
            <w:pPr>
              <w:spacing w:line="240" w:lineRule="auto"/>
              <w:jc w:val="center"/>
              <w:rPr>
                <w:rFonts w:ascii="Times New Roman" w:eastAsia="Times New Roman" w:hAnsi="Times New Roman" w:cs="Times New Roman"/>
                <w:sz w:val="24"/>
                <w:szCs w:val="24"/>
              </w:rPr>
            </w:pPr>
          </w:p>
          <w:p w:rsidR="00805391" w:rsidRPr="00805391" w:rsidRDefault="00805391">
            <w:pPr>
              <w:spacing w:line="240" w:lineRule="auto"/>
              <w:ind w:firstLine="227"/>
              <w:jc w:val="both"/>
              <w:rPr>
                <w:rFonts w:ascii="Times New Roman" w:eastAsia="Times New Roman" w:hAnsi="Times New Roman" w:cs="Times New Roman"/>
                <w:sz w:val="24"/>
                <w:szCs w:val="24"/>
              </w:rPr>
            </w:pPr>
          </w:p>
        </w:tc>
        <w:tc>
          <w:tcPr>
            <w:tcW w:w="3862" w:type="dxa"/>
          </w:tcPr>
          <w:p w:rsidR="00805391" w:rsidRPr="00805391" w:rsidRDefault="00805391">
            <w:pPr>
              <w:spacing w:line="240" w:lineRule="auto"/>
              <w:jc w:val="center"/>
              <w:rPr>
                <w:rFonts w:ascii="Times New Roman" w:eastAsia="Times New Roman" w:hAnsi="Times New Roman" w:cs="Times New Roman"/>
                <w:b/>
                <w:sz w:val="24"/>
                <w:szCs w:val="24"/>
              </w:rPr>
            </w:pPr>
            <w:r w:rsidRPr="00805391">
              <w:rPr>
                <w:rFonts w:ascii="Times New Roman" w:eastAsia="Times New Roman" w:hAnsi="Times New Roman" w:cs="Times New Roman"/>
                <w:b/>
                <w:sz w:val="24"/>
                <w:szCs w:val="24"/>
              </w:rPr>
              <w:t>Утверждено</w:t>
            </w:r>
          </w:p>
          <w:p w:rsidR="00805391" w:rsidRPr="00805391" w:rsidRDefault="00805391">
            <w:pPr>
              <w:spacing w:line="240" w:lineRule="auto"/>
              <w:jc w:val="center"/>
              <w:rPr>
                <w:rFonts w:ascii="Times New Roman" w:eastAsia="Times New Roman" w:hAnsi="Times New Roman" w:cs="Times New Roman"/>
                <w:sz w:val="24"/>
                <w:szCs w:val="24"/>
                <w:lang w:eastAsia="ru-RU"/>
              </w:rPr>
            </w:pPr>
            <w:r w:rsidRPr="00805391">
              <w:rPr>
                <w:rFonts w:ascii="Times New Roman" w:eastAsia="Times New Roman" w:hAnsi="Times New Roman" w:cs="Times New Roman"/>
                <w:sz w:val="24"/>
                <w:szCs w:val="24"/>
              </w:rPr>
              <w:t xml:space="preserve">Приказ  МБОУ СШ №2 </w:t>
            </w:r>
          </w:p>
          <w:p w:rsidR="00805391" w:rsidRPr="00805391" w:rsidRDefault="00805391">
            <w:pPr>
              <w:spacing w:line="240" w:lineRule="auto"/>
              <w:jc w:val="center"/>
              <w:rPr>
                <w:rFonts w:ascii="Times New Roman" w:eastAsia="Times New Roman" w:hAnsi="Times New Roman" w:cs="Times New Roman"/>
                <w:sz w:val="24"/>
                <w:szCs w:val="24"/>
              </w:rPr>
            </w:pPr>
            <w:r w:rsidRPr="00805391">
              <w:rPr>
                <w:rFonts w:ascii="Times New Roman" w:eastAsia="Times New Roman" w:hAnsi="Times New Roman" w:cs="Times New Roman"/>
                <w:sz w:val="24"/>
                <w:szCs w:val="24"/>
              </w:rPr>
              <w:t>им. А.С. Пушкина</w:t>
            </w:r>
          </w:p>
          <w:p w:rsidR="00805391" w:rsidRPr="00805391" w:rsidRDefault="00805391">
            <w:pPr>
              <w:spacing w:line="240" w:lineRule="auto"/>
              <w:jc w:val="center"/>
              <w:rPr>
                <w:rFonts w:ascii="Times New Roman" w:eastAsia="Times New Roman" w:hAnsi="Times New Roman" w:cs="Times New Roman"/>
                <w:sz w:val="24"/>
                <w:szCs w:val="24"/>
              </w:rPr>
            </w:pPr>
            <w:r w:rsidRPr="00805391">
              <w:rPr>
                <w:rFonts w:ascii="Times New Roman" w:eastAsia="Times New Roman" w:hAnsi="Times New Roman" w:cs="Times New Roman"/>
                <w:sz w:val="24"/>
                <w:szCs w:val="24"/>
              </w:rPr>
              <w:t>от "_</w:t>
            </w:r>
            <w:r w:rsidRPr="00805391">
              <w:rPr>
                <w:rFonts w:ascii="Times New Roman" w:eastAsia="Times New Roman" w:hAnsi="Times New Roman" w:cs="Times New Roman"/>
                <w:sz w:val="24"/>
                <w:szCs w:val="24"/>
                <w:u w:val="single"/>
              </w:rPr>
              <w:t xml:space="preserve">08   </w:t>
            </w:r>
            <w:r w:rsidRPr="00805391">
              <w:rPr>
                <w:rFonts w:ascii="Times New Roman" w:eastAsia="Times New Roman" w:hAnsi="Times New Roman" w:cs="Times New Roman"/>
                <w:sz w:val="24"/>
                <w:szCs w:val="24"/>
              </w:rPr>
              <w:t xml:space="preserve">" </w:t>
            </w:r>
            <w:r w:rsidRPr="00805391">
              <w:rPr>
                <w:rFonts w:ascii="Times New Roman" w:eastAsia="Times New Roman" w:hAnsi="Times New Roman" w:cs="Times New Roman"/>
                <w:sz w:val="24"/>
                <w:szCs w:val="24"/>
                <w:u w:val="single"/>
              </w:rPr>
              <w:t xml:space="preserve">  09 </w:t>
            </w:r>
            <w:r w:rsidRPr="00805391">
              <w:rPr>
                <w:rFonts w:ascii="Times New Roman" w:eastAsia="Times New Roman" w:hAnsi="Times New Roman" w:cs="Times New Roman"/>
                <w:sz w:val="24"/>
                <w:szCs w:val="24"/>
              </w:rPr>
              <w:t xml:space="preserve">  2022г.</w:t>
            </w:r>
          </w:p>
          <w:p w:rsidR="00805391" w:rsidRPr="00805391" w:rsidRDefault="00805391">
            <w:pPr>
              <w:spacing w:line="240" w:lineRule="auto"/>
              <w:jc w:val="center"/>
              <w:rPr>
                <w:rFonts w:ascii="Times New Roman" w:eastAsia="Times New Roman" w:hAnsi="Times New Roman" w:cs="Times New Roman"/>
                <w:sz w:val="24"/>
                <w:szCs w:val="24"/>
              </w:rPr>
            </w:pPr>
            <w:r w:rsidRPr="00805391">
              <w:rPr>
                <w:rFonts w:ascii="Times New Roman" w:eastAsia="Times New Roman" w:hAnsi="Times New Roman" w:cs="Times New Roman"/>
                <w:sz w:val="24"/>
                <w:szCs w:val="24"/>
              </w:rPr>
              <w:t>№_</w:t>
            </w:r>
            <w:r w:rsidRPr="00805391">
              <w:rPr>
                <w:rFonts w:ascii="Times New Roman" w:eastAsia="Times New Roman" w:hAnsi="Times New Roman" w:cs="Times New Roman"/>
                <w:sz w:val="24"/>
                <w:szCs w:val="24"/>
                <w:u w:val="single"/>
              </w:rPr>
              <w:t>2290</w:t>
            </w:r>
            <w:r w:rsidRPr="00805391">
              <w:rPr>
                <w:rFonts w:ascii="Times New Roman" w:eastAsia="Times New Roman" w:hAnsi="Times New Roman" w:cs="Times New Roman"/>
                <w:sz w:val="24"/>
                <w:szCs w:val="24"/>
              </w:rPr>
              <w:t>_</w:t>
            </w:r>
          </w:p>
          <w:p w:rsidR="00805391" w:rsidRPr="00805391" w:rsidRDefault="00805391">
            <w:pPr>
              <w:spacing w:line="240" w:lineRule="auto"/>
              <w:ind w:firstLine="227"/>
              <w:jc w:val="center"/>
              <w:rPr>
                <w:rFonts w:ascii="Times New Roman" w:eastAsia="Times New Roman" w:hAnsi="Times New Roman" w:cs="Times New Roman"/>
                <w:sz w:val="24"/>
                <w:szCs w:val="24"/>
              </w:rPr>
            </w:pPr>
          </w:p>
        </w:tc>
      </w:tr>
    </w:tbl>
    <w:p w:rsidR="00805391" w:rsidRPr="00805391" w:rsidRDefault="00805391" w:rsidP="00805391">
      <w:pPr>
        <w:jc w:val="center"/>
        <w:rPr>
          <w:rFonts w:ascii="Times New Roman" w:eastAsia="Times New Roman" w:hAnsi="Times New Roman" w:cs="Times New Roman"/>
          <w:b/>
          <w:sz w:val="24"/>
          <w:szCs w:val="24"/>
        </w:rPr>
      </w:pPr>
    </w:p>
    <w:p w:rsidR="00805391" w:rsidRPr="00805391" w:rsidRDefault="00805391" w:rsidP="00805391">
      <w:pPr>
        <w:jc w:val="center"/>
        <w:rPr>
          <w:rFonts w:ascii="Times New Roman" w:eastAsia="Times New Roman" w:hAnsi="Times New Roman" w:cs="Times New Roman"/>
          <w:b/>
          <w:sz w:val="24"/>
          <w:szCs w:val="24"/>
        </w:rPr>
      </w:pPr>
      <w:r w:rsidRPr="00805391">
        <w:rPr>
          <w:rFonts w:ascii="Times New Roman" w:eastAsia="Times New Roman" w:hAnsi="Times New Roman" w:cs="Times New Roman"/>
          <w:b/>
          <w:sz w:val="24"/>
          <w:szCs w:val="24"/>
        </w:rPr>
        <w:t>РАБОЧАЯ ПРОГРАММА</w:t>
      </w:r>
    </w:p>
    <w:p w:rsidR="00805391" w:rsidRPr="00805391" w:rsidRDefault="00805391" w:rsidP="00805391">
      <w:pPr>
        <w:jc w:val="center"/>
        <w:rPr>
          <w:rFonts w:ascii="Times New Roman" w:eastAsia="Times New Roman" w:hAnsi="Times New Roman" w:cs="Times New Roman"/>
          <w:sz w:val="24"/>
          <w:szCs w:val="24"/>
        </w:rPr>
      </w:pPr>
    </w:p>
    <w:p w:rsidR="00805391" w:rsidRPr="00805391" w:rsidRDefault="00805391" w:rsidP="00805391">
      <w:pPr>
        <w:jc w:val="center"/>
        <w:rPr>
          <w:rFonts w:ascii="Times New Roman" w:eastAsia="Times New Roman" w:hAnsi="Times New Roman" w:cs="Times New Roman"/>
          <w:i/>
          <w:sz w:val="24"/>
          <w:szCs w:val="24"/>
        </w:rPr>
      </w:pPr>
      <w:r w:rsidRPr="00805391">
        <w:rPr>
          <w:rFonts w:ascii="Times New Roman" w:eastAsia="Times New Roman" w:hAnsi="Times New Roman" w:cs="Times New Roman"/>
          <w:sz w:val="24"/>
          <w:szCs w:val="24"/>
        </w:rPr>
        <w:t xml:space="preserve">Предмет: </w:t>
      </w:r>
      <w:r>
        <w:rPr>
          <w:rFonts w:ascii="Times New Roman" w:hAnsi="Times New Roman" w:cs="Times New Roman"/>
          <w:b/>
          <w:i/>
          <w:sz w:val="24"/>
          <w:szCs w:val="24"/>
        </w:rPr>
        <w:t>основы религиозных культур и светской этики</w:t>
      </w:r>
    </w:p>
    <w:p w:rsidR="00805391" w:rsidRPr="00805391" w:rsidRDefault="00805391" w:rsidP="00805391">
      <w:pPr>
        <w:jc w:val="center"/>
        <w:rPr>
          <w:rFonts w:ascii="Times New Roman" w:eastAsia="Times New Roman" w:hAnsi="Times New Roman" w:cs="Times New Roman"/>
          <w:b/>
          <w:sz w:val="24"/>
          <w:szCs w:val="24"/>
        </w:rPr>
      </w:pPr>
      <w:r w:rsidRPr="00805391">
        <w:rPr>
          <w:rFonts w:ascii="Times New Roman" w:eastAsia="Times New Roman" w:hAnsi="Times New Roman" w:cs="Times New Roman"/>
          <w:sz w:val="24"/>
          <w:szCs w:val="24"/>
        </w:rPr>
        <w:t xml:space="preserve">Класс </w:t>
      </w:r>
      <w:r w:rsidRPr="00805391">
        <w:rPr>
          <w:rFonts w:ascii="Times New Roman" w:hAnsi="Times New Roman" w:cs="Times New Roman"/>
          <w:b/>
          <w:sz w:val="24"/>
          <w:szCs w:val="24"/>
          <w:u w:val="single"/>
        </w:rPr>
        <w:t>4</w:t>
      </w:r>
    </w:p>
    <w:p w:rsidR="00805391" w:rsidRPr="00805391" w:rsidRDefault="00805391" w:rsidP="00805391">
      <w:pPr>
        <w:jc w:val="center"/>
        <w:rPr>
          <w:rFonts w:ascii="Times New Roman" w:eastAsia="Times New Roman" w:hAnsi="Times New Roman" w:cs="Times New Roman"/>
          <w:sz w:val="24"/>
          <w:szCs w:val="24"/>
        </w:rPr>
      </w:pPr>
      <w:r w:rsidRPr="00805391">
        <w:rPr>
          <w:rFonts w:ascii="Times New Roman" w:eastAsia="Times New Roman" w:hAnsi="Times New Roman" w:cs="Times New Roman"/>
          <w:sz w:val="24"/>
          <w:szCs w:val="24"/>
        </w:rPr>
        <w:t xml:space="preserve">Количество часов на изучение программы  </w:t>
      </w:r>
      <w:r w:rsidRPr="00805391">
        <w:rPr>
          <w:rFonts w:ascii="Times New Roman" w:hAnsi="Times New Roman" w:cs="Times New Roman"/>
          <w:b/>
          <w:sz w:val="24"/>
          <w:szCs w:val="24"/>
          <w:u w:val="single"/>
        </w:rPr>
        <w:t>34</w:t>
      </w:r>
    </w:p>
    <w:p w:rsidR="00805391" w:rsidRPr="00805391" w:rsidRDefault="00805391" w:rsidP="00805391">
      <w:pPr>
        <w:jc w:val="center"/>
        <w:rPr>
          <w:rFonts w:ascii="Times New Roman" w:eastAsia="Times New Roman" w:hAnsi="Times New Roman" w:cs="Times New Roman"/>
          <w:b/>
          <w:sz w:val="24"/>
          <w:szCs w:val="24"/>
        </w:rPr>
      </w:pPr>
      <w:r w:rsidRPr="00805391">
        <w:rPr>
          <w:rFonts w:ascii="Times New Roman" w:eastAsia="Times New Roman" w:hAnsi="Times New Roman" w:cs="Times New Roman"/>
          <w:sz w:val="24"/>
          <w:szCs w:val="24"/>
        </w:rPr>
        <w:t xml:space="preserve">Количество часов в неделю </w:t>
      </w:r>
      <w:r>
        <w:rPr>
          <w:rFonts w:ascii="Times New Roman" w:hAnsi="Times New Roman" w:cs="Times New Roman"/>
          <w:b/>
          <w:sz w:val="24"/>
          <w:szCs w:val="24"/>
          <w:u w:val="single"/>
        </w:rPr>
        <w:t>1</w:t>
      </w:r>
    </w:p>
    <w:p w:rsidR="00805391" w:rsidRPr="00805391" w:rsidRDefault="00805391" w:rsidP="00805391">
      <w:pPr>
        <w:rPr>
          <w:rFonts w:ascii="Times New Roman" w:eastAsia="Times New Roman" w:hAnsi="Times New Roman" w:cs="Times New Roman"/>
          <w:sz w:val="24"/>
          <w:szCs w:val="24"/>
        </w:rPr>
      </w:pPr>
    </w:p>
    <w:p w:rsidR="00805391" w:rsidRPr="00805391" w:rsidRDefault="00805391" w:rsidP="00805391">
      <w:pPr>
        <w:spacing w:line="240" w:lineRule="auto"/>
        <w:jc w:val="right"/>
        <w:rPr>
          <w:rFonts w:ascii="Times New Roman" w:hAnsi="Times New Roman" w:cs="Times New Roman"/>
          <w:sz w:val="24"/>
          <w:szCs w:val="24"/>
        </w:rPr>
      </w:pPr>
    </w:p>
    <w:p w:rsidR="007958B1" w:rsidRDefault="007958B1" w:rsidP="007958B1">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Составители:</w:t>
      </w:r>
    </w:p>
    <w:p w:rsidR="007958B1" w:rsidRDefault="007958B1" w:rsidP="007958B1">
      <w:pPr>
        <w:spacing w:after="0" w:line="240" w:lineRule="auto"/>
        <w:jc w:val="right"/>
        <w:rPr>
          <w:rFonts w:ascii="Times New Roman" w:eastAsia="Times New Roman" w:hAnsi="Times New Roman" w:cs="Times New Roman"/>
          <w:sz w:val="28"/>
          <w:szCs w:val="28"/>
        </w:rPr>
      </w:pPr>
      <w:r>
        <w:rPr>
          <w:rFonts w:ascii="Times New Roman" w:hAnsi="Times New Roman" w:cs="Times New Roman"/>
          <w:i/>
          <w:sz w:val="28"/>
          <w:szCs w:val="28"/>
        </w:rPr>
        <w:t>учителя начальных классов</w:t>
      </w:r>
    </w:p>
    <w:p w:rsidR="007958B1" w:rsidRDefault="007958B1" w:rsidP="007958B1">
      <w:pPr>
        <w:spacing w:after="0" w:line="240" w:lineRule="auto"/>
        <w:ind w:left="4962"/>
        <w:jc w:val="right"/>
        <w:rPr>
          <w:rFonts w:ascii="Times New Roman" w:hAnsi="Times New Roman" w:cs="Times New Roman"/>
          <w:i/>
          <w:sz w:val="28"/>
          <w:szCs w:val="28"/>
        </w:rPr>
      </w:pPr>
      <w:r>
        <w:rPr>
          <w:rFonts w:ascii="Times New Roman" w:hAnsi="Times New Roman" w:cs="Times New Roman"/>
          <w:i/>
          <w:sz w:val="28"/>
          <w:szCs w:val="28"/>
        </w:rPr>
        <w:t>Алиева Е.Е., Рыжкова О.А., Тихонова Н.Б., Мурашова С.В., Зубкова Т.В.</w:t>
      </w:r>
      <w:proofErr w:type="gramStart"/>
      <w:r>
        <w:rPr>
          <w:rFonts w:ascii="Times New Roman" w:hAnsi="Times New Roman" w:cs="Times New Roman"/>
          <w:i/>
          <w:sz w:val="28"/>
          <w:szCs w:val="28"/>
        </w:rPr>
        <w:t xml:space="preserve">,  </w:t>
      </w:r>
      <w:proofErr w:type="spellStart"/>
      <w:r>
        <w:rPr>
          <w:rFonts w:ascii="Times New Roman" w:hAnsi="Times New Roman" w:cs="Times New Roman"/>
          <w:i/>
          <w:sz w:val="28"/>
          <w:szCs w:val="28"/>
        </w:rPr>
        <w:t>Биткина</w:t>
      </w:r>
      <w:proofErr w:type="spellEnd"/>
      <w:proofErr w:type="gramEnd"/>
      <w:r>
        <w:rPr>
          <w:rFonts w:ascii="Times New Roman" w:hAnsi="Times New Roman" w:cs="Times New Roman"/>
          <w:i/>
          <w:sz w:val="28"/>
          <w:szCs w:val="28"/>
        </w:rPr>
        <w:t xml:space="preserve"> Е.Д., </w:t>
      </w:r>
      <w:proofErr w:type="spellStart"/>
      <w:r>
        <w:rPr>
          <w:rFonts w:ascii="Times New Roman" w:hAnsi="Times New Roman" w:cs="Times New Roman"/>
          <w:i/>
          <w:sz w:val="28"/>
          <w:szCs w:val="28"/>
        </w:rPr>
        <w:t>Антилофьева</w:t>
      </w:r>
      <w:proofErr w:type="spellEnd"/>
      <w:r>
        <w:rPr>
          <w:rFonts w:ascii="Times New Roman" w:hAnsi="Times New Roman" w:cs="Times New Roman"/>
          <w:i/>
          <w:sz w:val="28"/>
          <w:szCs w:val="28"/>
        </w:rPr>
        <w:t xml:space="preserve"> Е.С., Сахарова Е.Д., Скрябина Е.В, </w:t>
      </w:r>
      <w:proofErr w:type="spellStart"/>
      <w:r>
        <w:rPr>
          <w:rFonts w:ascii="Times New Roman" w:hAnsi="Times New Roman" w:cs="Times New Roman"/>
          <w:i/>
          <w:sz w:val="28"/>
          <w:szCs w:val="28"/>
        </w:rPr>
        <w:t>Пундикова</w:t>
      </w:r>
      <w:proofErr w:type="spellEnd"/>
      <w:r>
        <w:rPr>
          <w:rFonts w:ascii="Times New Roman" w:hAnsi="Times New Roman" w:cs="Times New Roman"/>
          <w:i/>
          <w:sz w:val="28"/>
          <w:szCs w:val="28"/>
        </w:rPr>
        <w:t xml:space="preserve"> Н.В., </w:t>
      </w:r>
      <w:proofErr w:type="spellStart"/>
      <w:r>
        <w:rPr>
          <w:rFonts w:ascii="Times New Roman" w:hAnsi="Times New Roman" w:cs="Times New Roman"/>
          <w:i/>
          <w:sz w:val="28"/>
          <w:szCs w:val="28"/>
        </w:rPr>
        <w:t>Делавина</w:t>
      </w:r>
      <w:proofErr w:type="spellEnd"/>
      <w:r>
        <w:rPr>
          <w:rFonts w:ascii="Times New Roman" w:hAnsi="Times New Roman" w:cs="Times New Roman"/>
          <w:i/>
          <w:sz w:val="28"/>
          <w:szCs w:val="28"/>
        </w:rPr>
        <w:t xml:space="preserve"> О.В., Флегонтова Е.В.,  </w:t>
      </w:r>
      <w:proofErr w:type="spellStart"/>
      <w:r>
        <w:rPr>
          <w:rFonts w:ascii="Times New Roman" w:hAnsi="Times New Roman" w:cs="Times New Roman"/>
          <w:i/>
          <w:sz w:val="28"/>
          <w:szCs w:val="28"/>
        </w:rPr>
        <w:t>Башук</w:t>
      </w:r>
      <w:proofErr w:type="spellEnd"/>
      <w:r>
        <w:rPr>
          <w:rFonts w:ascii="Times New Roman" w:hAnsi="Times New Roman" w:cs="Times New Roman"/>
          <w:i/>
          <w:sz w:val="28"/>
          <w:szCs w:val="28"/>
        </w:rPr>
        <w:t xml:space="preserve"> Т.И.</w:t>
      </w:r>
    </w:p>
    <w:p w:rsidR="00805391" w:rsidRDefault="00805391" w:rsidP="00805391">
      <w:pPr>
        <w:rPr>
          <w:rFonts w:ascii="Times New Roman" w:eastAsia="Times New Roman" w:hAnsi="Times New Roman" w:cs="Times New Roman"/>
          <w:sz w:val="24"/>
          <w:szCs w:val="24"/>
        </w:rPr>
      </w:pPr>
    </w:p>
    <w:p w:rsidR="007958B1" w:rsidRPr="00805391" w:rsidRDefault="007958B1" w:rsidP="00805391">
      <w:pPr>
        <w:rPr>
          <w:rFonts w:ascii="Times New Roman" w:eastAsia="Times New Roman" w:hAnsi="Times New Roman" w:cs="Times New Roman"/>
          <w:sz w:val="24"/>
          <w:szCs w:val="24"/>
        </w:rPr>
      </w:pPr>
      <w:bookmarkStart w:id="0" w:name="_GoBack"/>
      <w:bookmarkEnd w:id="0"/>
    </w:p>
    <w:p w:rsidR="00805391" w:rsidRPr="00805391" w:rsidRDefault="00805391" w:rsidP="00805391">
      <w:pPr>
        <w:rPr>
          <w:rFonts w:ascii="Times New Roman" w:eastAsia="Times New Roman" w:hAnsi="Times New Roman" w:cs="Times New Roman"/>
          <w:sz w:val="24"/>
          <w:szCs w:val="24"/>
        </w:rPr>
      </w:pPr>
    </w:p>
    <w:p w:rsidR="00805391" w:rsidRPr="00805391" w:rsidRDefault="00805391" w:rsidP="00805391">
      <w:pPr>
        <w:spacing w:line="240" w:lineRule="auto"/>
        <w:jc w:val="center"/>
        <w:rPr>
          <w:rFonts w:ascii="Times New Roman" w:eastAsia="Times New Roman" w:hAnsi="Times New Roman" w:cs="Times New Roman"/>
          <w:sz w:val="24"/>
          <w:szCs w:val="24"/>
        </w:rPr>
      </w:pPr>
      <w:r w:rsidRPr="00805391">
        <w:rPr>
          <w:rFonts w:ascii="Times New Roman" w:eastAsia="Times New Roman" w:hAnsi="Times New Roman" w:cs="Times New Roman"/>
          <w:sz w:val="24"/>
          <w:szCs w:val="24"/>
        </w:rPr>
        <w:t xml:space="preserve">г.Арзамас </w:t>
      </w:r>
    </w:p>
    <w:p w:rsidR="00805391" w:rsidRPr="00805391" w:rsidRDefault="00805391" w:rsidP="00805391">
      <w:pPr>
        <w:spacing w:line="240" w:lineRule="auto"/>
        <w:jc w:val="center"/>
        <w:rPr>
          <w:rFonts w:ascii="Times New Roman" w:eastAsia="Times New Roman" w:hAnsi="Times New Roman" w:cs="Times New Roman"/>
          <w:sz w:val="24"/>
          <w:szCs w:val="24"/>
        </w:rPr>
      </w:pPr>
      <w:r w:rsidRPr="00805391">
        <w:rPr>
          <w:rFonts w:ascii="Times New Roman" w:eastAsia="Times New Roman" w:hAnsi="Times New Roman" w:cs="Times New Roman"/>
          <w:sz w:val="24"/>
          <w:szCs w:val="24"/>
        </w:rPr>
        <w:t>2022г.</w:t>
      </w:r>
    </w:p>
    <w:p w:rsidR="006E2991" w:rsidRDefault="006E2991" w:rsidP="006E2991">
      <w:pPr>
        <w:pStyle w:val="h1"/>
      </w:pPr>
      <w:r>
        <w:lastRenderedPageBreak/>
        <w:t>ОСНОВЫ РЕЛИГИОЗНЫХ КУЛЬТУР И СВЕТСКОЙ ЭТИКИ</w:t>
      </w:r>
    </w:p>
    <w:p w:rsidR="006E2991" w:rsidRDefault="006E2991" w:rsidP="006E2991">
      <w:pPr>
        <w:pStyle w:val="a4"/>
      </w:pPr>
      <w:r>
        <w:t xml:space="preserve">Рабочая программа по предметной области (учебному предмету) «Основы религиозных культур и светской этики»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представленных в Федеральном государственном образовательном стандарте начального общего образования (Приказ </w:t>
      </w:r>
      <w:proofErr w:type="spellStart"/>
      <w:r>
        <w:t>Минпросвещения</w:t>
      </w:r>
      <w:proofErr w:type="spellEnd"/>
      <w:r>
        <w:t xml:space="preserve"> России от 31.05.2021 № 286), а также Примерной программы воспитания.</w:t>
      </w:r>
    </w:p>
    <w:p w:rsidR="006E2991" w:rsidRDefault="006E2991" w:rsidP="006E2991">
      <w:pPr>
        <w:pStyle w:val="a4"/>
      </w:pPr>
      <w:r>
        <w:t>Программа по предметной области (учебному предмету) «Основы религиозных культур и светской этики» (далее — ОРКСЭ) включает пояснительную записку, содержание обучения, планируемые результаты освоения программы ОРКСЭ, тематическое планирование.</w:t>
      </w:r>
    </w:p>
    <w:p w:rsidR="006E2991" w:rsidRDefault="006E2991" w:rsidP="006E2991">
      <w:pPr>
        <w:pStyle w:val="a4"/>
      </w:pPr>
      <w:r>
        <w:t>Пояснительная записка отражает цели и задачи изучения ОРКСЭ, характеристику психологических предпосылок к его изучению младшими школьниками, место ОРКСЭ в структуре учебного плана.</w:t>
      </w:r>
    </w:p>
    <w:p w:rsidR="006E2991" w:rsidRDefault="006E2991" w:rsidP="006E2991">
      <w:pPr>
        <w:pStyle w:val="a4"/>
      </w:pPr>
      <w:r>
        <w:t>Планируемые результаты освоения программы ОРКСЭ включают личностные, метапредметные, предметные результаты за период обучения. Здесь же представлен перечень универсальных учебных действий (УУД) — познавательных, коммуникативных и регулятивных, которые возможно формировать средствами предметной области (учебного предмета) «Основы религиозных культур и светской этики» с учётом возрастных особенностей четвероклассников.</w:t>
      </w:r>
    </w:p>
    <w:p w:rsidR="006E2991" w:rsidRDefault="006E2991" w:rsidP="006E2991">
      <w:pPr>
        <w:pStyle w:val="a4"/>
      </w:pPr>
      <w:r>
        <w:t>Содержание обучения раскрывает содержательные линии, которые предлагаются для обязательного изучения в 4 классе начальной школы.</w:t>
      </w:r>
    </w:p>
    <w:p w:rsidR="006E2991" w:rsidRDefault="006E2991" w:rsidP="006E2991">
      <w:pPr>
        <w:pStyle w:val="a4"/>
      </w:pPr>
      <w:r>
        <w:t>В тематическом планировании отражено программное содержание по всем разделам (темам) курса; раскрывается характеристика основных видов деятельности обучающихся при изучении той или иной темы.</w:t>
      </w:r>
    </w:p>
    <w:p w:rsidR="006E2991" w:rsidRDefault="006E2991" w:rsidP="006E2991">
      <w:pPr>
        <w:pStyle w:val="h1"/>
        <w:pageBreakBefore w:val="0"/>
        <w:spacing w:after="57"/>
      </w:pPr>
      <w:r>
        <w:t>Пояснительная записка</w:t>
      </w:r>
    </w:p>
    <w:p w:rsidR="006E2991" w:rsidRDefault="006E2991" w:rsidP="006E2991">
      <w:pPr>
        <w:pStyle w:val="a4"/>
        <w:spacing w:before="170"/>
      </w:pPr>
      <w:r>
        <w:t>Предлагаемая рабочая программа представляет собой рекомендацию для педагогов, школ (ФЗ «Об образовании в РФ» ч. 7.2. ст. 12) и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 Предметная область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w:t>
      </w:r>
      <w:r>
        <w:rPr>
          <w:vertAlign w:val="superscript"/>
        </w:rPr>
        <w:footnoteReference w:id="1"/>
      </w:r>
      <w:r>
        <w:t>, «Основы светской этики». В соответствии с федеральным законом выбор модуля осуществляется по заявлению родителей (законных представителей) несовершеннолетних обучающихся. Выбор установлен в ФЗ «Об образовании в РФ» (ч. 2 ст. 87.).</w:t>
      </w:r>
    </w:p>
    <w:p w:rsidR="006E2991" w:rsidRDefault="006E2991" w:rsidP="006E2991">
      <w:pPr>
        <w:pStyle w:val="a4"/>
        <w:rPr>
          <w:spacing w:val="-2"/>
        </w:rPr>
      </w:pPr>
      <w:r>
        <w:rPr>
          <w:rStyle w:val="a3"/>
          <w:spacing w:val="-2"/>
        </w:rPr>
        <w:t>Планируемые результаты</w:t>
      </w:r>
      <w:r>
        <w:rPr>
          <w:spacing w:val="-2"/>
        </w:rPr>
        <w:t xml:space="preserve">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то все результаты обучения представляются за этот период. 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6E2991" w:rsidRDefault="006E2991" w:rsidP="006E2991">
      <w:pPr>
        <w:pStyle w:val="a4"/>
      </w:pPr>
      <w:r>
        <w:t>Основными задачами ОРКСЭ являются:</w:t>
      </w:r>
    </w:p>
    <w:p w:rsidR="006E2991" w:rsidRDefault="006E2991" w:rsidP="006E2991">
      <w:pPr>
        <w:pStyle w:val="a4"/>
      </w:pPr>
      <w: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6E2991" w:rsidRDefault="006E2991" w:rsidP="006E2991">
      <w:pPr>
        <w:pStyle w:val="a4"/>
        <w:rPr>
          <w:spacing w:val="4"/>
        </w:rPr>
      </w:pPr>
      <w:r>
        <w:rPr>
          <w:spacing w:val="4"/>
        </w:rPr>
        <w:t>— развитие представлений обучающихся о значении нравственных норм и ценностей в жизни личности, семьи, общества;</w:t>
      </w:r>
    </w:p>
    <w:p w:rsidR="006E2991" w:rsidRDefault="006E2991" w:rsidP="006E2991">
      <w:pPr>
        <w:pStyle w:val="a4"/>
      </w:pPr>
      <w:r>
        <w:t>— 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6E2991" w:rsidRDefault="006E2991" w:rsidP="006E2991">
      <w:pPr>
        <w:pStyle w:val="a4"/>
      </w:pPr>
      <w:r>
        <w:t xml:space="preserve">— развитие способностей обучающихся к общению в </w:t>
      </w:r>
      <w:proofErr w:type="spellStart"/>
      <w:r>
        <w:t>полиэтничной</w:t>
      </w:r>
      <w:proofErr w:type="spellEnd"/>
      <w:r>
        <w:t xml:space="preserve">, </w:t>
      </w:r>
      <w:proofErr w:type="spellStart"/>
      <w:r>
        <w:t>разномировоззренческой</w:t>
      </w:r>
      <w:proofErr w:type="spellEnd"/>
      <w: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w:t>
      </w:r>
      <w:r>
        <w:lastRenderedPageBreak/>
        <w:t>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6E2991" w:rsidRDefault="006E2991" w:rsidP="006E2991">
      <w:pPr>
        <w:pStyle w:val="a4"/>
      </w:pPr>
      <w: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6E2991" w:rsidRDefault="006E2991" w:rsidP="006E2991">
      <w:pPr>
        <w:pStyle w:val="a4"/>
      </w:pPr>
      <w: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6E2991" w:rsidRDefault="006E2991" w:rsidP="006E2991">
      <w:pPr>
        <w:pStyle w:val="a4"/>
      </w:pPr>
      <w:r>
        <w:t>В рамках реализации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 (Письмо Минобрнауки России от 22.08.2012 №08–250 «О введении учебного курса ОРКСЭ»).</w:t>
      </w:r>
    </w:p>
    <w:p w:rsidR="006E2991" w:rsidRDefault="006E2991" w:rsidP="006E2991">
      <w:pPr>
        <w:pStyle w:val="a4"/>
      </w:pPr>
      <w:r>
        <w:rPr>
          <w:rStyle w:val="a3"/>
        </w:rPr>
        <w:t>Тематическое планирование</w:t>
      </w:r>
      <w:r>
        <w:t xml:space="preserve"> включает название раздела (темы) с указание количества академических часов, отводимых на освоение каждой темы учебного модуля, характеристику основных видов деятельности учащихся, в том числе с учётом рабочей программы воспитания, возможность использования по этой теме электронных (цифровых) образовательных ресурсов, являющихся учебно-методическими материалами в электронном (цифровом) виде и реализующими дидактические возможности ИКТ, содержание которых соответствует законодательству об образовании.</w:t>
      </w:r>
    </w:p>
    <w:p w:rsidR="006E2991" w:rsidRPr="002A346E" w:rsidRDefault="006E2991" w:rsidP="006E2991">
      <w:pPr>
        <w:pStyle w:val="a4"/>
        <w:rPr>
          <w:rFonts w:cs="Times New Roman"/>
          <w:spacing w:val="-3"/>
        </w:rPr>
      </w:pPr>
      <w:r w:rsidRPr="002A346E">
        <w:rPr>
          <w:rFonts w:cs="Times New Roman"/>
          <w:i/>
          <w:iCs/>
          <w:spacing w:val="-3"/>
        </w:rPr>
        <w:t xml:space="preserve">Место ОРКСЭ в учебном плане: </w:t>
      </w:r>
      <w:r w:rsidRPr="002A346E">
        <w:rPr>
          <w:rFonts w:cs="Times New Roman"/>
          <w:spacing w:val="-3"/>
        </w:rPr>
        <w:t>ОРКСЭ изучается в 4 классе, один час в неделю (34 ч).</w:t>
      </w:r>
      <w:r w:rsidR="0019790F">
        <w:rPr>
          <w:rFonts w:cs="Times New Roman"/>
          <w:spacing w:val="-3"/>
        </w:rPr>
        <w:t xml:space="preserve"> Курс оснащен</w:t>
      </w:r>
      <w:r w:rsidR="00227E3B">
        <w:rPr>
          <w:rFonts w:cs="Times New Roman"/>
          <w:spacing w:val="-3"/>
        </w:rPr>
        <w:t xml:space="preserve"> учебниками</w:t>
      </w:r>
      <w:r w:rsidR="0019790F">
        <w:rPr>
          <w:rFonts w:cs="Times New Roman"/>
          <w:spacing w:val="-3"/>
        </w:rPr>
        <w:t xml:space="preserve">  А.Кураев « Основы православной культуры», М: «Просвещение», 2013 г., А.Я.Данилюк « Основы светской этики»,</w:t>
      </w:r>
      <w:r w:rsidR="00227E3B">
        <w:rPr>
          <w:rFonts w:cs="Times New Roman"/>
          <w:spacing w:val="-3"/>
        </w:rPr>
        <w:t xml:space="preserve"> </w:t>
      </w:r>
      <w:r w:rsidR="0019790F">
        <w:rPr>
          <w:rFonts w:cs="Times New Roman"/>
          <w:spacing w:val="-3"/>
        </w:rPr>
        <w:t xml:space="preserve"> М: «Просвещение», 2013 г.</w:t>
      </w:r>
    </w:p>
    <w:p w:rsidR="006E2991" w:rsidRDefault="006E2991" w:rsidP="006E2991">
      <w:pPr>
        <w:pStyle w:val="h1"/>
      </w:pPr>
      <w:r>
        <w:lastRenderedPageBreak/>
        <w:t xml:space="preserve">СОДЕРЖАНИЕ предметной области </w:t>
      </w:r>
      <w:r>
        <w:br/>
        <w:t>(учебного предмета) «Основы религиозных культури светской этики»</w:t>
      </w:r>
    </w:p>
    <w:p w:rsidR="006E2991" w:rsidRDefault="006E2991" w:rsidP="006E2991">
      <w:pPr>
        <w:pStyle w:val="h3"/>
        <w:spacing w:before="170" w:after="113"/>
      </w:pPr>
      <w:r>
        <w:t>Модуль «Основы православной культуры»</w:t>
      </w:r>
    </w:p>
    <w:p w:rsidR="006E2991" w:rsidRDefault="006E2991" w:rsidP="006E2991">
      <w:pPr>
        <w:pStyle w:val="a4"/>
      </w:pPr>
      <w: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rsidR="006E2991" w:rsidRDefault="006E2991" w:rsidP="006E2991">
      <w:pPr>
        <w:pStyle w:val="a4"/>
      </w:pPr>
      <w:r>
        <w:t>Любовь и уважение к Отечеству. Патриотизм многонационального и многоконфессионального народа России.</w:t>
      </w:r>
    </w:p>
    <w:p w:rsidR="006E2991" w:rsidRDefault="006E2991" w:rsidP="006E2991">
      <w:pPr>
        <w:pStyle w:val="h3"/>
        <w:spacing w:before="283" w:after="113"/>
      </w:pPr>
      <w:r>
        <w:t>Модуль «Основы исламской культуры»</w:t>
      </w:r>
    </w:p>
    <w:p w:rsidR="006E2991" w:rsidRDefault="006E2991" w:rsidP="006E2991">
      <w:pPr>
        <w:pStyle w:val="a4"/>
      </w:pPr>
      <w: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w:t>
      </w:r>
      <w:proofErr w:type="spellStart"/>
      <w:r>
        <w:t>исламкой</w:t>
      </w:r>
      <w:proofErr w:type="spellEnd"/>
      <w:r>
        <w:t xml:space="preserve">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6E2991" w:rsidRDefault="006E2991" w:rsidP="006E2991">
      <w:pPr>
        <w:pStyle w:val="a4"/>
      </w:pPr>
      <w:r>
        <w:t>Любовь и уважение к Отечеству. Патриотизм многонационального и многоконфессионального народа России.</w:t>
      </w:r>
    </w:p>
    <w:p w:rsidR="006E2991" w:rsidRDefault="006E2991" w:rsidP="006E2991">
      <w:pPr>
        <w:pStyle w:val="h3"/>
        <w:spacing w:before="283" w:after="113"/>
      </w:pPr>
      <w:r>
        <w:t>Модуль «Основы буддийской культуры»</w:t>
      </w:r>
    </w:p>
    <w:p w:rsidR="006E2991" w:rsidRDefault="006E2991" w:rsidP="006E2991">
      <w:pPr>
        <w:pStyle w:val="a4"/>
      </w:pPr>
      <w: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6E2991" w:rsidRDefault="006E2991" w:rsidP="006E2991">
      <w:pPr>
        <w:pStyle w:val="a4"/>
      </w:pPr>
      <w:r>
        <w:t>Любовь и уважение к Отечеству. Патриотизм многонационального и многоконфессионального народа России.</w:t>
      </w:r>
    </w:p>
    <w:p w:rsidR="006E2991" w:rsidRDefault="006E2991" w:rsidP="006E2991">
      <w:pPr>
        <w:pStyle w:val="h3"/>
        <w:spacing w:before="227"/>
      </w:pPr>
      <w:r>
        <w:t>Модуль «Основы иудейской культуры»</w:t>
      </w:r>
    </w:p>
    <w:p w:rsidR="006E2991" w:rsidRDefault="006E2991" w:rsidP="006E2991">
      <w:pPr>
        <w:pStyle w:val="a4"/>
      </w:pPr>
      <w: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6E2991" w:rsidRDefault="006E2991" w:rsidP="006E2991">
      <w:pPr>
        <w:pStyle w:val="a4"/>
      </w:pPr>
      <w:r>
        <w:t>Любовь и уважение к Отечеству. Патриотизм многонационального и многоконфессионального народа России.</w:t>
      </w:r>
    </w:p>
    <w:p w:rsidR="006E2991" w:rsidRDefault="006E2991" w:rsidP="006E2991">
      <w:pPr>
        <w:pStyle w:val="h3"/>
        <w:spacing w:before="227"/>
      </w:pPr>
      <w:r>
        <w:t>Модуль «Основы религиозных культур народов России»</w:t>
      </w:r>
    </w:p>
    <w:p w:rsidR="006E2991" w:rsidRDefault="006E2991" w:rsidP="006E2991">
      <w:pPr>
        <w:pStyle w:val="a4"/>
      </w:pPr>
      <w:r>
        <w:t xml:space="preserve">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 </w:t>
      </w:r>
    </w:p>
    <w:p w:rsidR="006E2991" w:rsidRDefault="006E2991" w:rsidP="006E2991">
      <w:pPr>
        <w:pStyle w:val="a4"/>
      </w:pPr>
      <w:r>
        <w:t>Любовь и уважение к Отечеству. Патриотизм многонационального и многоконфессионального народа России.</w:t>
      </w:r>
    </w:p>
    <w:p w:rsidR="006E2991" w:rsidRDefault="006E2991" w:rsidP="006E2991">
      <w:pPr>
        <w:pStyle w:val="h3"/>
        <w:spacing w:before="227"/>
      </w:pPr>
      <w:r>
        <w:lastRenderedPageBreak/>
        <w:t>Модуль «Основы светской этики»</w:t>
      </w:r>
    </w:p>
    <w:p w:rsidR="006E2991" w:rsidRDefault="006E2991" w:rsidP="006E2991">
      <w:pPr>
        <w:pStyle w:val="a4"/>
      </w:pPr>
      <w: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w:t>
      </w:r>
      <w:proofErr w:type="spellStart"/>
      <w:r>
        <w:t>Контитуция</w:t>
      </w:r>
      <w:proofErr w:type="spellEnd"/>
      <w:r>
        <w:t>)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6E2991" w:rsidRDefault="006E2991" w:rsidP="006E2991">
      <w:pPr>
        <w:pStyle w:val="a4"/>
      </w:pPr>
      <w:r>
        <w:t>Любовь и уважение к Отечеству. Патриотизм многонационального и многоконфессионального народа России.</w:t>
      </w:r>
    </w:p>
    <w:p w:rsidR="006E2991" w:rsidRDefault="006E2991" w:rsidP="006E2991">
      <w:pPr>
        <w:pStyle w:val="h1"/>
      </w:pPr>
      <w:r>
        <w:lastRenderedPageBreak/>
        <w:t>Планируемые результаты освоения учебного предмета «Основы религиозных культур и светской этики» на уровне начального общего образования</w:t>
      </w:r>
    </w:p>
    <w:p w:rsidR="006E2991" w:rsidRDefault="006E2991" w:rsidP="006E2991">
      <w:pPr>
        <w:pStyle w:val="h2"/>
        <w:spacing w:before="329"/>
      </w:pPr>
      <w:r>
        <w:t>Личностные результаты</w:t>
      </w:r>
    </w:p>
    <w:p w:rsidR="006E2991" w:rsidRDefault="006E2991" w:rsidP="006E2991">
      <w:pPr>
        <w:pStyle w:val="a4"/>
      </w:pPr>
      <w:r>
        <w:t xml:space="preserve">В результате изучения предмета «Основы религиозных культур и светской этики» в 4 классе у обучающегося </w:t>
      </w:r>
      <w:r w:rsidR="00F900D3">
        <w:t>формируются</w:t>
      </w:r>
      <w:r>
        <w:t xml:space="preserve"> следующие личностные результаты:</w:t>
      </w:r>
    </w:p>
    <w:p w:rsidR="006E2991" w:rsidRDefault="006E2991" w:rsidP="006E2991">
      <w:pPr>
        <w:pStyle w:val="2"/>
      </w:pPr>
      <w:r>
        <w:t>—</w:t>
      </w:r>
      <w:r>
        <w:tab/>
        <w:t>понимать основы российской гражданской идентичности, испытывать чувство гордости за свою Родину;</w:t>
      </w:r>
    </w:p>
    <w:p w:rsidR="006E2991" w:rsidRDefault="006E2991" w:rsidP="006E2991">
      <w:pPr>
        <w:pStyle w:val="2"/>
      </w:pPr>
      <w:r>
        <w:t>—</w:t>
      </w:r>
      <w:r>
        <w:tab/>
        <w:t>формировать национальную и гражданскую самоидентичность, осознавать свою этническую и национальную принадлежность;</w:t>
      </w:r>
    </w:p>
    <w:p w:rsidR="006E2991" w:rsidRDefault="006E2991" w:rsidP="006E2991">
      <w:pPr>
        <w:pStyle w:val="2"/>
      </w:pPr>
      <w:r>
        <w:t>—</w:t>
      </w:r>
      <w:r>
        <w:tab/>
        <w:t>понимать значение гуманистических и демократических ценностных ориентаций; осознавать ценность человеческой жизни;</w:t>
      </w:r>
    </w:p>
    <w:p w:rsidR="006E2991" w:rsidRDefault="006E2991" w:rsidP="006E2991">
      <w:pPr>
        <w:pStyle w:val="2"/>
      </w:pPr>
      <w:r>
        <w:t>—</w:t>
      </w:r>
      <w:r>
        <w:tab/>
        <w:t>понимать значение нравственных норм и ценностей как условия жизни личности, семьи, общества;</w:t>
      </w:r>
    </w:p>
    <w:p w:rsidR="006E2991" w:rsidRDefault="006E2991" w:rsidP="006E2991">
      <w:pPr>
        <w:pStyle w:val="2"/>
      </w:pPr>
      <w:r>
        <w:t>—</w:t>
      </w:r>
      <w:r>
        <w:tab/>
        <w:t>осознавать право гражданина РФ исповедовать любую традиционную религию или не исповедовать никакой религии;</w:t>
      </w:r>
    </w:p>
    <w:p w:rsidR="006E2991" w:rsidRDefault="006E2991" w:rsidP="006E2991">
      <w:pPr>
        <w:pStyle w:val="2"/>
        <w:rPr>
          <w:spacing w:val="2"/>
        </w:rPr>
      </w:pPr>
      <w:r>
        <w:rPr>
          <w:spacing w:val="2"/>
        </w:rPr>
        <w:t>—</w:t>
      </w:r>
      <w:r>
        <w:rPr>
          <w:spacing w:val="2"/>
        </w:rPr>
        <w:tab/>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6E2991" w:rsidRDefault="006E2991" w:rsidP="006E2991">
      <w:pPr>
        <w:pStyle w:val="2"/>
      </w:pPr>
      <w:r>
        <w:t>—</w:t>
      </w:r>
      <w:r>
        <w:tab/>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6E2991" w:rsidRDefault="006E2991" w:rsidP="006E2991">
      <w:pPr>
        <w:pStyle w:val="2"/>
      </w:pPr>
      <w:r>
        <w:t>—</w:t>
      </w:r>
      <w:r>
        <w:tab/>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6E2991" w:rsidRDefault="006E2991" w:rsidP="006E2991">
      <w:pPr>
        <w:pStyle w:val="2"/>
      </w:pPr>
      <w:r>
        <w:t>—</w:t>
      </w:r>
      <w:r>
        <w:tab/>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6E2991" w:rsidRDefault="006E2991" w:rsidP="006E2991">
      <w:pPr>
        <w:pStyle w:val="2"/>
      </w:pPr>
      <w:r>
        <w:t>—</w:t>
      </w:r>
      <w:r>
        <w:tab/>
        <w:t>понимать необходимость бережного отношения к материальным и духовным ценностям.</w:t>
      </w:r>
    </w:p>
    <w:p w:rsidR="006E2991" w:rsidRDefault="006E2991" w:rsidP="006E2991">
      <w:pPr>
        <w:pStyle w:val="h2"/>
      </w:pPr>
      <w:r>
        <w:t>Метапредметные результаты:</w:t>
      </w:r>
    </w:p>
    <w:p w:rsidR="006E2991" w:rsidRDefault="006E2991" w:rsidP="006E2991">
      <w:pPr>
        <w:pStyle w:val="2"/>
      </w:pPr>
      <w:r>
        <w:t>—</w:t>
      </w:r>
      <w:r>
        <w:tab/>
        <w:t>овладевать способностью понимания и сохранения целей и задач учебной деятельности, поиска оптимальных средств их достижения;</w:t>
      </w:r>
    </w:p>
    <w:p w:rsidR="006E2991" w:rsidRDefault="006E2991" w:rsidP="006E2991">
      <w:pPr>
        <w:pStyle w:val="2"/>
      </w:pPr>
      <w:r>
        <w:t>—</w:t>
      </w:r>
      <w:r>
        <w:tab/>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6E2991" w:rsidRDefault="006E2991" w:rsidP="006E2991">
      <w:pPr>
        <w:pStyle w:val="2"/>
      </w:pPr>
      <w:r>
        <w:t>—</w:t>
      </w:r>
      <w:r>
        <w:tab/>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6E2991" w:rsidRDefault="006E2991" w:rsidP="006E2991">
      <w:pPr>
        <w:pStyle w:val="2"/>
      </w:pPr>
      <w:r>
        <w:t>—</w:t>
      </w:r>
      <w:r>
        <w:tab/>
        <w:t>совершенствовать умения в области работы с информацией, осуществления информационного поиска для выполнения учебных заданий;</w:t>
      </w:r>
    </w:p>
    <w:p w:rsidR="006E2991" w:rsidRDefault="006E2991" w:rsidP="006E2991">
      <w:pPr>
        <w:pStyle w:val="2"/>
      </w:pPr>
      <w:r>
        <w:t>—</w:t>
      </w:r>
      <w:r>
        <w:tab/>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6E2991" w:rsidRDefault="006E2991" w:rsidP="006E2991">
      <w:pPr>
        <w:pStyle w:val="2"/>
      </w:pPr>
      <w:r>
        <w:t>—</w:t>
      </w:r>
      <w:r>
        <w:tab/>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6E2991" w:rsidRDefault="006E2991" w:rsidP="006E2991">
      <w:pPr>
        <w:pStyle w:val="2"/>
      </w:pPr>
      <w:r>
        <w:t>—</w:t>
      </w:r>
      <w:r>
        <w:tab/>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6E2991" w:rsidRDefault="006E2991" w:rsidP="006E2991">
      <w:pPr>
        <w:pStyle w:val="2"/>
      </w:pPr>
      <w:r>
        <w:t>—</w:t>
      </w:r>
      <w:r>
        <w:tab/>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6E2991" w:rsidRDefault="006E2991" w:rsidP="006E2991">
      <w:pPr>
        <w:pStyle w:val="h3"/>
        <w:spacing w:before="329"/>
      </w:pPr>
      <w:r>
        <w:lastRenderedPageBreak/>
        <w:t>Универсальные учебные действия</w:t>
      </w:r>
    </w:p>
    <w:p w:rsidR="006E2991" w:rsidRDefault="006E2991" w:rsidP="006E2991">
      <w:pPr>
        <w:pStyle w:val="h4"/>
        <w:spacing w:before="0"/>
      </w:pPr>
      <w:r>
        <w:t>Познавательные УУД:</w:t>
      </w:r>
    </w:p>
    <w:p w:rsidR="006E2991" w:rsidRDefault="006E2991" w:rsidP="006E2991">
      <w:pPr>
        <w:pStyle w:val="2"/>
      </w:pPr>
      <w:r>
        <w:t>—</w:t>
      </w:r>
      <w:r>
        <w:tab/>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6E2991" w:rsidRDefault="006E2991" w:rsidP="006E2991">
      <w:pPr>
        <w:pStyle w:val="2"/>
      </w:pPr>
      <w:r>
        <w:t>—</w:t>
      </w:r>
      <w:r>
        <w:tab/>
        <w:t>использовать разные методы получения знаний о традиционных религиях и светской этике (наблюдение, чтение, сравнение, вычисление);</w:t>
      </w:r>
    </w:p>
    <w:p w:rsidR="006E2991" w:rsidRDefault="006E2991" w:rsidP="006E2991">
      <w:pPr>
        <w:pStyle w:val="2"/>
      </w:pPr>
      <w:r>
        <w:t>—</w:t>
      </w:r>
      <w:r>
        <w:tab/>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6E2991" w:rsidRDefault="006E2991" w:rsidP="006E2991">
      <w:pPr>
        <w:pStyle w:val="2"/>
      </w:pPr>
      <w:r>
        <w:t>—</w:t>
      </w:r>
      <w:r>
        <w:tab/>
        <w:t>признавать возможность существования разных точек зрения; обосновывать свои суждения, приводить убедительные доказательства;</w:t>
      </w:r>
    </w:p>
    <w:p w:rsidR="006E2991" w:rsidRDefault="006E2991" w:rsidP="006E2991">
      <w:pPr>
        <w:pStyle w:val="2"/>
      </w:pPr>
      <w:r>
        <w:t>—</w:t>
      </w:r>
      <w:r>
        <w:tab/>
        <w:t>выполнять совместные проектные задания с опорой на предложенные образцы.</w:t>
      </w:r>
    </w:p>
    <w:p w:rsidR="006E2991" w:rsidRDefault="006E2991" w:rsidP="006E2991">
      <w:pPr>
        <w:pStyle w:val="h4"/>
      </w:pPr>
      <w:r>
        <w:t>Работа с информацией:</w:t>
      </w:r>
    </w:p>
    <w:p w:rsidR="006E2991" w:rsidRDefault="006E2991" w:rsidP="006E2991">
      <w:pPr>
        <w:pStyle w:val="2"/>
      </w:pPr>
      <w:r>
        <w:t>—</w:t>
      </w:r>
      <w:r>
        <w:tab/>
        <w:t>воспроизводить прослушанную (прочитанную) информацию, подчёркивать её принадлежность к определённой религии и/или к гражданской этике;</w:t>
      </w:r>
    </w:p>
    <w:p w:rsidR="006E2991" w:rsidRDefault="006E2991" w:rsidP="006E2991">
      <w:pPr>
        <w:pStyle w:val="2"/>
      </w:pPr>
      <w:r>
        <w:t>—</w:t>
      </w:r>
      <w:r>
        <w:tab/>
        <w:t>использовать разные средства для получения информации в соответствии с поставленной учебной задачей (текстовую, графическую, видео);</w:t>
      </w:r>
    </w:p>
    <w:p w:rsidR="006E2991" w:rsidRDefault="006E2991" w:rsidP="006E2991">
      <w:pPr>
        <w:pStyle w:val="2"/>
      </w:pPr>
      <w:r>
        <w:t>—</w:t>
      </w:r>
      <w:r>
        <w:tab/>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w:t>
      </w:r>
      <w:r>
        <w:br/>
        <w:t>входа);</w:t>
      </w:r>
    </w:p>
    <w:p w:rsidR="006E2991" w:rsidRDefault="006E2991" w:rsidP="006E2991">
      <w:pPr>
        <w:pStyle w:val="2"/>
      </w:pPr>
      <w:r>
        <w:t>—</w:t>
      </w:r>
      <w:r>
        <w:tab/>
        <w:t>анализировать, сравнивать информацию, представленную в разных источниках, с помощью учителя, оценивать её объективность и правильность.</w:t>
      </w:r>
    </w:p>
    <w:p w:rsidR="006E2991" w:rsidRDefault="006E2991" w:rsidP="006E2991">
      <w:pPr>
        <w:pStyle w:val="h4"/>
      </w:pPr>
      <w:r>
        <w:t>Коммуникативные УУД:</w:t>
      </w:r>
    </w:p>
    <w:p w:rsidR="006E2991" w:rsidRDefault="006E2991" w:rsidP="006E2991">
      <w:pPr>
        <w:pStyle w:val="2"/>
      </w:pPr>
      <w:r>
        <w:t>—</w:t>
      </w:r>
      <w:r>
        <w:tab/>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6E2991" w:rsidRDefault="006E2991" w:rsidP="006E2991">
      <w:pPr>
        <w:pStyle w:val="2"/>
      </w:pPr>
      <w:r>
        <w:t>—</w:t>
      </w:r>
      <w:r>
        <w:tab/>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6E2991" w:rsidRDefault="006E2991" w:rsidP="006E2991">
      <w:pPr>
        <w:pStyle w:val="2"/>
      </w:pPr>
      <w:r>
        <w:t>—</w:t>
      </w:r>
      <w:r>
        <w:tab/>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6E2991" w:rsidRDefault="006E2991" w:rsidP="006E2991">
      <w:pPr>
        <w:pStyle w:val="h4"/>
      </w:pPr>
      <w:r>
        <w:t>Регулятивные УУД:</w:t>
      </w:r>
    </w:p>
    <w:p w:rsidR="006E2991" w:rsidRDefault="006E2991" w:rsidP="006E2991">
      <w:pPr>
        <w:pStyle w:val="2"/>
      </w:pPr>
      <w:r>
        <w:t>—</w:t>
      </w:r>
      <w:r>
        <w:tab/>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6E2991" w:rsidRDefault="006E2991" w:rsidP="006E2991">
      <w:pPr>
        <w:pStyle w:val="2"/>
      </w:pPr>
      <w:r>
        <w:t>—</w:t>
      </w:r>
      <w:r>
        <w:tab/>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6E2991" w:rsidRDefault="006E2991" w:rsidP="006E2991">
      <w:pPr>
        <w:pStyle w:val="2"/>
      </w:pPr>
      <w:r>
        <w:t>—</w:t>
      </w:r>
      <w:r>
        <w:tab/>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6E2991" w:rsidRDefault="006E2991" w:rsidP="006E2991">
      <w:pPr>
        <w:pStyle w:val="2"/>
      </w:pPr>
      <w:r>
        <w:t>—</w:t>
      </w:r>
      <w:r>
        <w:tab/>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6E2991" w:rsidRDefault="006E2991" w:rsidP="006E2991">
      <w:pPr>
        <w:pStyle w:val="2"/>
      </w:pPr>
      <w:r>
        <w:t>—</w:t>
      </w:r>
      <w:r>
        <w:tab/>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6E2991" w:rsidRDefault="006E2991" w:rsidP="006E2991">
      <w:pPr>
        <w:pStyle w:val="h4"/>
      </w:pPr>
      <w:r>
        <w:t>Совместная деятельность:</w:t>
      </w:r>
    </w:p>
    <w:p w:rsidR="006E2991" w:rsidRDefault="006E2991" w:rsidP="006E2991">
      <w:pPr>
        <w:pStyle w:val="2"/>
      </w:pPr>
      <w:r>
        <w:t>—</w:t>
      </w:r>
      <w:r>
        <w:tab/>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6E2991" w:rsidRDefault="006E2991" w:rsidP="006E2991">
      <w:pPr>
        <w:pStyle w:val="2"/>
      </w:pPr>
      <w:r>
        <w:t>—</w:t>
      </w:r>
      <w:r>
        <w:tab/>
        <w:t>владеть умениями совместной деятельности: подчиняться, договариваться, руководить; терпеливо и спокойно разрешать возникающие конфликты;</w:t>
      </w:r>
    </w:p>
    <w:p w:rsidR="006E2991" w:rsidRDefault="006E2991" w:rsidP="006E2991">
      <w:pPr>
        <w:pStyle w:val="2"/>
      </w:pPr>
      <w:r>
        <w:t>—</w:t>
      </w:r>
      <w:r>
        <w:tab/>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rsidR="006E2991" w:rsidRDefault="006E2991" w:rsidP="006E2991">
      <w:pPr>
        <w:pStyle w:val="h2"/>
        <w:spacing w:before="425"/>
      </w:pPr>
      <w:r>
        <w:lastRenderedPageBreak/>
        <w:t>Предметные результаты</w:t>
      </w:r>
    </w:p>
    <w:p w:rsidR="006E2991" w:rsidRDefault="006E2991" w:rsidP="006E2991">
      <w:pPr>
        <w:pStyle w:val="h3"/>
        <w:spacing w:before="0"/>
      </w:pPr>
      <w:r>
        <w:t>Модуль «Основы православной культуры»</w:t>
      </w:r>
    </w:p>
    <w:p w:rsidR="006E2991" w:rsidRDefault="006E2991" w:rsidP="006E2991">
      <w:pPr>
        <w:pStyle w:val="a4"/>
      </w:pPr>
      <w:r>
        <w:t xml:space="preserve">Предметные результаты обучения по модулю «Основы православной культуры» </w:t>
      </w:r>
      <w:r w:rsidR="00F900D3">
        <w:t>обеспечивают</w:t>
      </w:r>
      <w:r>
        <w:t xml:space="preserve"> следующие достижения обучающегося:</w:t>
      </w:r>
    </w:p>
    <w:p w:rsidR="006E2991" w:rsidRDefault="006E2991" w:rsidP="006E2991">
      <w:pPr>
        <w:pStyle w:val="2"/>
      </w:pPr>
      <w:r>
        <w:t>—</w:t>
      </w:r>
      <w:r>
        <w:tab/>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E2991" w:rsidRDefault="006E2991" w:rsidP="006E2991">
      <w:pPr>
        <w:pStyle w:val="2"/>
      </w:pPr>
      <w:r>
        <w:t>—</w:t>
      </w:r>
      <w:r>
        <w:tab/>
        <w:t>выражать своими словами понимание значимости нравственного совершенствования и роли в этом личных усилий человека, приводить примеры;</w:t>
      </w:r>
    </w:p>
    <w:p w:rsidR="006E2991" w:rsidRDefault="006E2991" w:rsidP="006E2991">
      <w:pPr>
        <w:pStyle w:val="2"/>
      </w:pPr>
      <w:r>
        <w:t>—</w:t>
      </w:r>
      <w:r>
        <w:tab/>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E2991" w:rsidRDefault="006E2991" w:rsidP="006E2991">
      <w:pPr>
        <w:pStyle w:val="2"/>
      </w:pPr>
      <w:r>
        <w:t>—</w:t>
      </w:r>
      <w:r>
        <w:tab/>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6E2991" w:rsidRDefault="006E2991" w:rsidP="006E2991">
      <w:pPr>
        <w:pStyle w:val="2"/>
        <w:rPr>
          <w:spacing w:val="-3"/>
        </w:rPr>
      </w:pPr>
      <w:r>
        <w:t>—</w:t>
      </w:r>
      <w:r>
        <w:tab/>
        <w:t xml:space="preserve">раскрывать основное содержание нравственных категорий в </w:t>
      </w:r>
      <w:r>
        <w:rPr>
          <w:spacing w:val="-3"/>
        </w:rPr>
        <w:t xml:space="preserve">православной культуре, традиции (любовь, вера, милосердие, </w:t>
      </w:r>
      <w:r>
        <w:rPr>
          <w:spacing w:val="-2"/>
        </w:rPr>
        <w:t>прощение, покаяние, сострадание, ответственность, послуша</w:t>
      </w:r>
      <w:r>
        <w:rPr>
          <w:spacing w:val="-3"/>
        </w:rPr>
        <w:t>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w:t>
      </w:r>
      <w:r>
        <w:t>анского нравственного идеала; объяснять «золотое правило нравственности» в православной христианской традиции;</w:t>
      </w:r>
    </w:p>
    <w:p w:rsidR="006E2991" w:rsidRDefault="006E2991" w:rsidP="006E2991">
      <w:pPr>
        <w:pStyle w:val="2"/>
      </w:pPr>
      <w:r>
        <w:t>—</w:t>
      </w:r>
      <w:r>
        <w:tab/>
        <w:t>первоначальный опыт осмысления и нравственной оценки поступков, поведения (своих и других людей) с позиций православной этики;</w:t>
      </w:r>
    </w:p>
    <w:p w:rsidR="006E2991" w:rsidRDefault="006E2991" w:rsidP="006E2991">
      <w:pPr>
        <w:pStyle w:val="2"/>
      </w:pPr>
      <w:r>
        <w:t>—</w:t>
      </w:r>
      <w:r>
        <w:tab/>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6E2991" w:rsidRDefault="006E2991" w:rsidP="006E2991">
      <w:pPr>
        <w:pStyle w:val="2"/>
      </w:pPr>
      <w:r>
        <w:t>—</w:t>
      </w:r>
      <w:r>
        <w:tab/>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6E2991" w:rsidRDefault="006E2991" w:rsidP="006E2991">
      <w:pPr>
        <w:pStyle w:val="2"/>
      </w:pPr>
      <w:r>
        <w:t>—</w:t>
      </w:r>
      <w:r>
        <w:tab/>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6E2991" w:rsidRDefault="006E2991" w:rsidP="006E2991">
      <w:pPr>
        <w:pStyle w:val="2"/>
      </w:pPr>
      <w:r>
        <w:t>—</w:t>
      </w:r>
      <w:r>
        <w:tab/>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6E2991" w:rsidRDefault="006E2991" w:rsidP="006E2991">
      <w:pPr>
        <w:pStyle w:val="2"/>
      </w:pPr>
      <w:r>
        <w:t>—</w:t>
      </w:r>
      <w:r>
        <w:tab/>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6E2991" w:rsidRDefault="006E2991" w:rsidP="006E2991">
      <w:pPr>
        <w:pStyle w:val="2"/>
      </w:pPr>
      <w:r>
        <w:t>—</w:t>
      </w:r>
      <w:r>
        <w:tab/>
        <w:t>распознавать христианскую символику, объяснять своими словами её смысл (православный крест) и значение в православной культуре;</w:t>
      </w:r>
    </w:p>
    <w:p w:rsidR="006E2991" w:rsidRDefault="006E2991" w:rsidP="006E2991">
      <w:pPr>
        <w:pStyle w:val="2"/>
      </w:pPr>
      <w:r>
        <w:t>—</w:t>
      </w:r>
      <w:r>
        <w:tab/>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6E2991" w:rsidRDefault="006E2991" w:rsidP="006E2991">
      <w:pPr>
        <w:pStyle w:val="2"/>
      </w:pPr>
      <w:r>
        <w:t>—</w:t>
      </w:r>
      <w:r>
        <w:tab/>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6E2991" w:rsidRDefault="006E2991" w:rsidP="006E2991">
      <w:pPr>
        <w:pStyle w:val="2"/>
      </w:pPr>
      <w:r>
        <w:t>—</w:t>
      </w:r>
      <w:r>
        <w:tab/>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6E2991" w:rsidRDefault="006E2991" w:rsidP="006E2991">
      <w:pPr>
        <w:pStyle w:val="2"/>
      </w:pPr>
      <w:r>
        <w:t>—</w:t>
      </w:r>
      <w:r>
        <w:tab/>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6E2991" w:rsidRDefault="006E2991" w:rsidP="006E2991">
      <w:pPr>
        <w:pStyle w:val="2"/>
      </w:pPr>
      <w:r>
        <w:rPr>
          <w:spacing w:val="-1"/>
        </w:rPr>
        <w:t>—</w:t>
      </w:r>
      <w:r>
        <w:rPr>
          <w:spacing w:val="-1"/>
        </w:rPr>
        <w:tab/>
        <w:t>выражать своими словами понимание свободы мировоззрен</w:t>
      </w:r>
      <w:r>
        <w:t xml:space="preserve">ческого выбора, отношения человека, людей в обществе к религии, свободы вероисповедания; понимание российского </w:t>
      </w:r>
      <w:r>
        <w:rPr>
          <w:spacing w:val="-1"/>
        </w:rPr>
        <w:t xml:space="preserve">общества как многоэтничного и </w:t>
      </w:r>
      <w:proofErr w:type="spellStart"/>
      <w:r>
        <w:rPr>
          <w:spacing w:val="-1"/>
        </w:rPr>
        <w:t>многорелигиозного</w:t>
      </w:r>
      <w:proofErr w:type="spellEnd"/>
      <w:r>
        <w:rPr>
          <w:spacing w:val="-1"/>
        </w:rPr>
        <w:t xml:space="preserve"> (приво</w:t>
      </w:r>
      <w:r>
        <w:t>дить примеры), понимание российского общенародного (об</w:t>
      </w:r>
      <w:r>
        <w:rPr>
          <w:spacing w:val="-1"/>
        </w:rPr>
        <w:t>щенационального, гражданского) патриотизма, любви к Отечеству, нашей общей Родине — России; приводить приме</w:t>
      </w:r>
      <w:r>
        <w:t>ры сотрудничества последователей традиционных религий;</w:t>
      </w:r>
    </w:p>
    <w:p w:rsidR="006E2991" w:rsidRDefault="006E2991" w:rsidP="006E2991">
      <w:pPr>
        <w:pStyle w:val="2"/>
      </w:pPr>
      <w:r>
        <w:t>—</w:t>
      </w:r>
      <w:r>
        <w:tab/>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E2991" w:rsidRDefault="006E2991" w:rsidP="006E2991">
      <w:pPr>
        <w:pStyle w:val="2"/>
      </w:pPr>
      <w:r>
        <w:t>—</w:t>
      </w:r>
      <w:r>
        <w:tab/>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6E2991" w:rsidRDefault="006E2991" w:rsidP="006E2991">
      <w:pPr>
        <w:pStyle w:val="h3"/>
      </w:pPr>
      <w:r>
        <w:lastRenderedPageBreak/>
        <w:t>Модуль «Основы исламской культуры»</w:t>
      </w:r>
    </w:p>
    <w:p w:rsidR="006E2991" w:rsidRDefault="006E2991" w:rsidP="006E2991">
      <w:pPr>
        <w:pStyle w:val="a4"/>
      </w:pPr>
      <w:r>
        <w:t xml:space="preserve">Предметные результаты освоения образовательной программы модуля «Основы исламской культуры» </w:t>
      </w:r>
      <w:r w:rsidR="00F900D3">
        <w:t>отражают</w:t>
      </w:r>
      <w:r>
        <w:t xml:space="preserve"> сформированность умений:</w:t>
      </w:r>
    </w:p>
    <w:p w:rsidR="006E2991" w:rsidRDefault="006E2991" w:rsidP="006E2991">
      <w:pPr>
        <w:pStyle w:val="2"/>
      </w:pPr>
      <w:r>
        <w:t>—</w:t>
      </w:r>
      <w:r>
        <w:tab/>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E2991" w:rsidRDefault="006E2991" w:rsidP="006E2991">
      <w:pPr>
        <w:pStyle w:val="2"/>
      </w:pPr>
      <w:r>
        <w:t>—</w:t>
      </w:r>
      <w:r>
        <w:tab/>
        <w:t>выражать своими словами понимание значимости нравственного совершенствования и роли в этом личных усилий человека, приводить примеры;</w:t>
      </w:r>
    </w:p>
    <w:p w:rsidR="006E2991" w:rsidRDefault="006E2991" w:rsidP="006E2991">
      <w:pPr>
        <w:pStyle w:val="2"/>
      </w:pPr>
      <w:r>
        <w:t>—</w:t>
      </w:r>
      <w:r>
        <w:tab/>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E2991" w:rsidRDefault="006E2991" w:rsidP="006E2991">
      <w:pPr>
        <w:pStyle w:val="2"/>
      </w:pPr>
      <w:r>
        <w:t>—</w:t>
      </w:r>
      <w:r>
        <w:tab/>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6E2991" w:rsidRDefault="006E2991" w:rsidP="006E2991">
      <w:pPr>
        <w:pStyle w:val="2"/>
      </w:pPr>
      <w:r>
        <w:t>—</w:t>
      </w:r>
      <w:r>
        <w:tab/>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6E2991" w:rsidRDefault="006E2991" w:rsidP="006E2991">
      <w:pPr>
        <w:pStyle w:val="2"/>
      </w:pPr>
      <w:r>
        <w:t>—</w:t>
      </w:r>
      <w:r>
        <w:tab/>
        <w:t>первоначальный опыт осмысления и нравственной оценки поступков, поведения (своих и других людей) с позиций исламской этики;</w:t>
      </w:r>
    </w:p>
    <w:p w:rsidR="006E2991" w:rsidRDefault="006E2991" w:rsidP="006E2991">
      <w:pPr>
        <w:pStyle w:val="2"/>
      </w:pPr>
      <w:r>
        <w:t>—</w:t>
      </w:r>
      <w:r>
        <w:tab/>
        <w:t>раскрывать своими словами первоначальные представления о мировоззрении (картине мира) в исламской культуре, единобожии, вере и её основах;</w:t>
      </w:r>
    </w:p>
    <w:p w:rsidR="006E2991" w:rsidRDefault="006E2991" w:rsidP="006E2991">
      <w:pPr>
        <w:pStyle w:val="2"/>
      </w:pPr>
      <w:r>
        <w:t>—</w:t>
      </w:r>
      <w:r>
        <w:tab/>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t>закят</w:t>
      </w:r>
      <w:proofErr w:type="spellEnd"/>
      <w:r>
        <w:t xml:space="preserve">, </w:t>
      </w:r>
      <w:proofErr w:type="spellStart"/>
      <w:r>
        <w:t>дуа</w:t>
      </w:r>
      <w:proofErr w:type="spellEnd"/>
      <w:r>
        <w:t xml:space="preserve">, </w:t>
      </w:r>
      <w:proofErr w:type="spellStart"/>
      <w:r>
        <w:t>зикр</w:t>
      </w:r>
      <w:proofErr w:type="spellEnd"/>
      <w:r>
        <w:t>);</w:t>
      </w:r>
    </w:p>
    <w:p w:rsidR="006E2991" w:rsidRDefault="006E2991" w:rsidP="006E2991">
      <w:pPr>
        <w:pStyle w:val="2"/>
      </w:pPr>
      <w:r>
        <w:t>—</w:t>
      </w:r>
      <w:r>
        <w:tab/>
        <w:t>рассказывать о назначении и устройстве мечети (</w:t>
      </w:r>
      <w:proofErr w:type="spellStart"/>
      <w:r>
        <w:t>минбар</w:t>
      </w:r>
      <w:proofErr w:type="spellEnd"/>
      <w:r>
        <w:t xml:space="preserve">, </w:t>
      </w:r>
      <w:proofErr w:type="spellStart"/>
      <w:r>
        <w:t>михраб</w:t>
      </w:r>
      <w:proofErr w:type="spellEnd"/>
      <w:r>
        <w:t>), нормах поведения в мечети, общения с верующими и служителями ислама;</w:t>
      </w:r>
    </w:p>
    <w:p w:rsidR="006E2991" w:rsidRDefault="006E2991" w:rsidP="006E2991">
      <w:pPr>
        <w:pStyle w:val="2"/>
      </w:pPr>
      <w:r>
        <w:t>—</w:t>
      </w:r>
      <w:r>
        <w:tab/>
        <w:t xml:space="preserve">рассказывать о праздниках в исламе (Ураза-байрам, Курбан-байрам, </w:t>
      </w:r>
      <w:proofErr w:type="spellStart"/>
      <w:r>
        <w:t>Маулид</w:t>
      </w:r>
      <w:proofErr w:type="spellEnd"/>
      <w:r>
        <w:t>);</w:t>
      </w:r>
    </w:p>
    <w:p w:rsidR="006E2991" w:rsidRDefault="006E2991" w:rsidP="006E2991">
      <w:pPr>
        <w:pStyle w:val="2"/>
        <w:rPr>
          <w:spacing w:val="-1"/>
        </w:rPr>
      </w:pPr>
      <w:r>
        <w:t>—</w:t>
      </w:r>
      <w:r>
        <w:tab/>
        <w:t xml:space="preserve">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w:t>
      </w:r>
      <w:r>
        <w:rPr>
          <w:spacing w:val="-1"/>
        </w:rPr>
        <w:t>старшим по возрасту, предкам; норм отношений с дальними родственниками, соседями; исламских семейных ценностей;</w:t>
      </w:r>
    </w:p>
    <w:p w:rsidR="006E2991" w:rsidRDefault="006E2991" w:rsidP="006E2991">
      <w:pPr>
        <w:pStyle w:val="2"/>
      </w:pPr>
      <w:r>
        <w:t>—</w:t>
      </w:r>
      <w:r>
        <w:tab/>
        <w:t>распознавать исламскую символику, объяснять своими словами её смысл и охарактеризовать назначение исламского орнамента;</w:t>
      </w:r>
    </w:p>
    <w:p w:rsidR="006E2991" w:rsidRDefault="006E2991" w:rsidP="006E2991">
      <w:pPr>
        <w:pStyle w:val="2"/>
      </w:pPr>
      <w:r>
        <w:t>—</w:t>
      </w:r>
      <w:r>
        <w:tab/>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6E2991" w:rsidRDefault="006E2991" w:rsidP="006E2991">
      <w:pPr>
        <w:pStyle w:val="2"/>
      </w:pPr>
      <w:r>
        <w:t>—</w:t>
      </w:r>
      <w:r>
        <w:tab/>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6E2991" w:rsidRDefault="006E2991" w:rsidP="006E2991">
      <w:pPr>
        <w:pStyle w:val="2"/>
      </w:pPr>
      <w:r>
        <w:t>—</w:t>
      </w:r>
      <w:r>
        <w:tab/>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6E2991" w:rsidRDefault="006E2991" w:rsidP="006E2991">
      <w:pPr>
        <w:pStyle w:val="2"/>
      </w:pPr>
      <w:r>
        <w:t>—</w:t>
      </w:r>
      <w:r>
        <w:tab/>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6E2991" w:rsidRDefault="006E2991" w:rsidP="006E2991">
      <w:pPr>
        <w:pStyle w:val="2"/>
      </w:pPr>
      <w:r>
        <w:rPr>
          <w:spacing w:val="-1"/>
        </w:rPr>
        <w:t>—</w:t>
      </w:r>
      <w:r>
        <w:rPr>
          <w:spacing w:val="-1"/>
        </w:rPr>
        <w:tab/>
        <w:t>выражать своими словами понимание свободы мировоззрен</w:t>
      </w:r>
      <w:r>
        <w:t xml:space="preserve">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t>многорелигиозного</w:t>
      </w:r>
      <w:proofErr w:type="spellEnd"/>
      <w:r>
        <w:t xml:space="preserve"> (приво</w:t>
      </w:r>
      <w:r>
        <w:rPr>
          <w:spacing w:val="-1"/>
        </w:rPr>
        <w:t>дить примеры), понимание российского общенародного (общенационального, гражданского) патриотизма, любви к Оте</w:t>
      </w:r>
      <w:r>
        <w:t>честву, нашей общей Родине — России; приводить примеры сотрудничества последователей традиционных религий;</w:t>
      </w:r>
    </w:p>
    <w:p w:rsidR="006E2991" w:rsidRDefault="006E2991" w:rsidP="006E2991">
      <w:pPr>
        <w:pStyle w:val="2"/>
      </w:pPr>
      <w:r>
        <w:t>—</w:t>
      </w:r>
      <w:r>
        <w:tab/>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E2991" w:rsidRDefault="006E2991" w:rsidP="006E2991">
      <w:pPr>
        <w:pStyle w:val="2"/>
      </w:pPr>
      <w:r>
        <w:t>—</w:t>
      </w:r>
      <w:r>
        <w:tab/>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6E2991" w:rsidRDefault="006E2991" w:rsidP="006E2991">
      <w:pPr>
        <w:pStyle w:val="h3"/>
      </w:pPr>
      <w:r>
        <w:t>Модуль «Основы буддийской культуры»</w:t>
      </w:r>
    </w:p>
    <w:p w:rsidR="006E2991" w:rsidRDefault="006E2991" w:rsidP="006E2991">
      <w:pPr>
        <w:pStyle w:val="a4"/>
      </w:pPr>
      <w:r>
        <w:t xml:space="preserve">Предметные результаты освоения образовательной программы модуля «Основы буддийской культуры» </w:t>
      </w:r>
      <w:r w:rsidR="00F900D3">
        <w:t xml:space="preserve">отражают </w:t>
      </w:r>
      <w:r>
        <w:t>сформированность умений:</w:t>
      </w:r>
    </w:p>
    <w:p w:rsidR="006E2991" w:rsidRDefault="006E2991" w:rsidP="006E2991">
      <w:pPr>
        <w:pStyle w:val="2"/>
      </w:pPr>
      <w:r>
        <w:t>—</w:t>
      </w:r>
      <w:r>
        <w:tab/>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E2991" w:rsidRDefault="006E2991" w:rsidP="006E2991">
      <w:pPr>
        <w:pStyle w:val="2"/>
      </w:pPr>
      <w:r>
        <w:t>—</w:t>
      </w:r>
      <w:r>
        <w:tab/>
        <w:t>выражать своими словами понимание значимости нравственного самосовершенствования и роли в этом личных усилий человека, приводить примеры;</w:t>
      </w:r>
    </w:p>
    <w:p w:rsidR="006E2991" w:rsidRDefault="006E2991" w:rsidP="006E2991">
      <w:pPr>
        <w:pStyle w:val="2"/>
      </w:pPr>
      <w:r>
        <w:lastRenderedPageBreak/>
        <w:t>—</w:t>
      </w:r>
      <w:r>
        <w:tab/>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E2991" w:rsidRDefault="006E2991" w:rsidP="006E2991">
      <w:pPr>
        <w:pStyle w:val="2"/>
      </w:pPr>
      <w:r>
        <w:t>—</w:t>
      </w:r>
      <w:r>
        <w:tab/>
        <w:t>рассказывать о нравственных заповедях, нормах буддийской религиозной морали, их значении в выстраивании</w:t>
      </w:r>
      <w:r>
        <w:br/>
        <w:t>отношений в семье, между людьми, в общении и деятельности;</w:t>
      </w:r>
    </w:p>
    <w:p w:rsidR="006E2991" w:rsidRDefault="006E2991" w:rsidP="006E2991">
      <w:pPr>
        <w:pStyle w:val="2"/>
      </w:pPr>
      <w:r>
        <w:t>—</w:t>
      </w:r>
      <w:r>
        <w:tab/>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t>неблагие</w:t>
      </w:r>
      <w:proofErr w:type="spellEnd"/>
      <w: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6E2991" w:rsidRDefault="006E2991" w:rsidP="006E2991">
      <w:pPr>
        <w:pStyle w:val="2"/>
      </w:pPr>
      <w:r>
        <w:t>—</w:t>
      </w:r>
      <w:r>
        <w:tab/>
        <w:t>первоначальный опыт осмысления и нравственной оценки поступков, поведения (своих и других людей) с позиций буддийской этики;</w:t>
      </w:r>
    </w:p>
    <w:p w:rsidR="006E2991" w:rsidRDefault="006E2991" w:rsidP="006E2991">
      <w:pPr>
        <w:pStyle w:val="2"/>
      </w:pPr>
      <w:r>
        <w:t>—</w:t>
      </w:r>
      <w:r>
        <w:tab/>
        <w:t>раскрывать своими словами первоначальные представления о мировоззрении (картине мира) в буддийской культуре, учении о Будде (</w:t>
      </w:r>
      <w:proofErr w:type="spellStart"/>
      <w:r>
        <w:t>буддах</w:t>
      </w:r>
      <w:proofErr w:type="spellEnd"/>
      <w:r>
        <w:t xml:space="preserve">), </w:t>
      </w:r>
      <w:proofErr w:type="spellStart"/>
      <w:r>
        <w:t>бодхисаттвах</w:t>
      </w:r>
      <w:proofErr w:type="spellEnd"/>
      <w:r>
        <w:t>, 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6E2991" w:rsidRDefault="006E2991" w:rsidP="006E2991">
      <w:pPr>
        <w:pStyle w:val="2"/>
      </w:pPr>
      <w:r>
        <w:t>—</w:t>
      </w:r>
      <w:r>
        <w:tab/>
        <w:t>рассказывать о буддийских писаниях, ламах, службах; смысле принятия, восьмеричном пути и карме;</w:t>
      </w:r>
    </w:p>
    <w:p w:rsidR="006E2991" w:rsidRDefault="006E2991" w:rsidP="006E2991">
      <w:pPr>
        <w:pStyle w:val="2"/>
      </w:pPr>
      <w:r>
        <w:t>—</w:t>
      </w:r>
      <w:r>
        <w:tab/>
        <w:t>рассказывать о назначении и устройстве буддийского храма, нормах поведения в храме, общения с мирскими последователями и ламами;</w:t>
      </w:r>
    </w:p>
    <w:p w:rsidR="006E2991" w:rsidRDefault="006E2991" w:rsidP="006E2991">
      <w:pPr>
        <w:pStyle w:val="2"/>
      </w:pPr>
      <w:r>
        <w:t>—</w:t>
      </w:r>
      <w:r>
        <w:tab/>
        <w:t>рассказывать о праздниках в буддизме, аскезе;</w:t>
      </w:r>
    </w:p>
    <w:p w:rsidR="006E2991" w:rsidRDefault="006E2991" w:rsidP="006E2991">
      <w:pPr>
        <w:pStyle w:val="2"/>
        <w:rPr>
          <w:spacing w:val="-1"/>
        </w:rPr>
      </w:pPr>
      <w:r>
        <w:rPr>
          <w:spacing w:val="-1"/>
        </w:rPr>
        <w:t>—</w:t>
      </w:r>
      <w:r>
        <w:rPr>
          <w:spacing w:val="-1"/>
        </w:rPr>
        <w:tab/>
        <w:t>раскрывать основное содержание норм отношений в буддий</w:t>
      </w:r>
      <w:r>
        <w:t>ской семье, обязанностей и ответственности членов семьи, отношении детей к отцу, матери, братьям и сёстрам, стар</w:t>
      </w:r>
      <w:r>
        <w:rPr>
          <w:spacing w:val="-1"/>
        </w:rPr>
        <w:t>шим по возрасту, предкам; буддийских семейных ценностей;</w:t>
      </w:r>
    </w:p>
    <w:p w:rsidR="006E2991" w:rsidRDefault="006E2991" w:rsidP="006E2991">
      <w:pPr>
        <w:pStyle w:val="2"/>
      </w:pPr>
      <w:r>
        <w:t>—</w:t>
      </w:r>
      <w:r>
        <w:tab/>
        <w:t>распознавать буддийскую символику, объяснять своими словами её смысл и значение в буддийской культуре;</w:t>
      </w:r>
    </w:p>
    <w:p w:rsidR="006E2991" w:rsidRDefault="006E2991" w:rsidP="006E2991">
      <w:pPr>
        <w:pStyle w:val="2"/>
      </w:pPr>
      <w:r>
        <w:t>—</w:t>
      </w:r>
      <w:r>
        <w:tab/>
        <w:t>рассказывать о художественной культуре в буддийской традиции;</w:t>
      </w:r>
    </w:p>
    <w:p w:rsidR="006E2991" w:rsidRDefault="006E2991" w:rsidP="006E2991">
      <w:pPr>
        <w:pStyle w:val="2"/>
      </w:pPr>
      <w:r>
        <w:t>—</w:t>
      </w:r>
      <w:r>
        <w:tab/>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6E2991" w:rsidRDefault="006E2991" w:rsidP="006E2991">
      <w:pPr>
        <w:pStyle w:val="2"/>
      </w:pPr>
      <w:r>
        <w:t>—</w:t>
      </w:r>
      <w:r>
        <w:tab/>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6E2991" w:rsidRDefault="006E2991" w:rsidP="006E2991">
      <w:pPr>
        <w:pStyle w:val="2"/>
      </w:pPr>
      <w:r>
        <w:t>—</w:t>
      </w:r>
      <w:r>
        <w:tab/>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6E2991" w:rsidRDefault="006E2991" w:rsidP="006E2991">
      <w:pPr>
        <w:pStyle w:val="2"/>
      </w:pPr>
      <w:r>
        <w:t>—</w:t>
      </w:r>
      <w:r>
        <w:tab/>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t>многорелигиозного</w:t>
      </w:r>
      <w:proofErr w:type="spellEnd"/>
      <w: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6E2991" w:rsidRDefault="006E2991" w:rsidP="006E2991">
      <w:pPr>
        <w:pStyle w:val="2"/>
      </w:pPr>
      <w:r>
        <w:t>—</w:t>
      </w:r>
      <w:r>
        <w:tab/>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E2991" w:rsidRDefault="006E2991" w:rsidP="006E2991">
      <w:pPr>
        <w:pStyle w:val="2"/>
      </w:pPr>
      <w:r>
        <w:t>—</w:t>
      </w:r>
      <w:r>
        <w:tab/>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6E2991" w:rsidRDefault="006E2991" w:rsidP="006E2991">
      <w:pPr>
        <w:pStyle w:val="h3"/>
      </w:pPr>
      <w:r>
        <w:t>Модуль «Основы иудейской культуры»</w:t>
      </w:r>
    </w:p>
    <w:p w:rsidR="006E2991" w:rsidRDefault="006E2991" w:rsidP="006E2991">
      <w:pPr>
        <w:pStyle w:val="a4"/>
      </w:pPr>
      <w:r>
        <w:t xml:space="preserve">Предметные результаты освоения образовательной программы модуля «Основы иудейской культуры» </w:t>
      </w:r>
      <w:r w:rsidR="00F900D3">
        <w:t>отражают</w:t>
      </w:r>
      <w:r>
        <w:t xml:space="preserve"> сформированность умений:</w:t>
      </w:r>
    </w:p>
    <w:p w:rsidR="006E2991" w:rsidRDefault="006E2991" w:rsidP="006E2991">
      <w:pPr>
        <w:pStyle w:val="2"/>
      </w:pPr>
      <w:r>
        <w:t>—</w:t>
      </w:r>
      <w:r>
        <w:tab/>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E2991" w:rsidRDefault="006E2991" w:rsidP="006E2991">
      <w:pPr>
        <w:pStyle w:val="2"/>
      </w:pPr>
      <w:r>
        <w:t>—</w:t>
      </w:r>
      <w:r>
        <w:tab/>
        <w:t>выражать своими словами понимание значимости нравственного совершенствования и роли в этом личных усилий человека, приводить примеры;</w:t>
      </w:r>
    </w:p>
    <w:p w:rsidR="006E2991" w:rsidRDefault="006E2991" w:rsidP="006E2991">
      <w:pPr>
        <w:pStyle w:val="2"/>
      </w:pPr>
      <w:r>
        <w:t>—</w:t>
      </w:r>
      <w:r>
        <w:tab/>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E2991" w:rsidRDefault="006E2991" w:rsidP="006E2991">
      <w:pPr>
        <w:pStyle w:val="2"/>
      </w:pPr>
      <w:r>
        <w:t>—</w:t>
      </w:r>
      <w:r>
        <w:tab/>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6E2991" w:rsidRDefault="006E2991" w:rsidP="006E2991">
      <w:pPr>
        <w:pStyle w:val="2"/>
      </w:pPr>
      <w:r>
        <w:t>—</w:t>
      </w:r>
      <w:r>
        <w:tab/>
        <w:t xml:space="preserve">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w:t>
      </w:r>
      <w:r>
        <w:lastRenderedPageBreak/>
        <w:t>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6E2991" w:rsidRDefault="006E2991" w:rsidP="006E2991">
      <w:pPr>
        <w:pStyle w:val="2"/>
      </w:pPr>
      <w:r>
        <w:t>—</w:t>
      </w:r>
      <w:r>
        <w:tab/>
        <w:t>первоначальный опыт осмысления и нравственной оценки поступков, поведения (своих и других людей) с позиций</w:t>
      </w:r>
      <w:r>
        <w:br/>
        <w:t>иудейской этики;</w:t>
      </w:r>
    </w:p>
    <w:p w:rsidR="006E2991" w:rsidRDefault="006E2991" w:rsidP="006E2991">
      <w:pPr>
        <w:pStyle w:val="2"/>
      </w:pPr>
      <w:r>
        <w:t>—</w:t>
      </w:r>
      <w:r>
        <w:tab/>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6E2991" w:rsidRDefault="006E2991" w:rsidP="006E2991">
      <w:pPr>
        <w:pStyle w:val="2"/>
      </w:pPr>
      <w:r>
        <w:t>—</w:t>
      </w:r>
      <w:r>
        <w:tab/>
        <w:t>рассказывать о священных текстах иудаизма — Торе и</w:t>
      </w:r>
      <w:r>
        <w:br/>
      </w:r>
      <w:proofErr w:type="spellStart"/>
      <w:r>
        <w:t>Танахе</w:t>
      </w:r>
      <w:proofErr w:type="spellEnd"/>
      <w:r>
        <w:t>, о Талмуде, произведениях выдающихся деятелей</w:t>
      </w:r>
      <w:r>
        <w:br/>
        <w:t>иудаизма, богослужениях, молитвах;</w:t>
      </w:r>
    </w:p>
    <w:p w:rsidR="006E2991" w:rsidRDefault="006E2991" w:rsidP="006E2991">
      <w:pPr>
        <w:pStyle w:val="2"/>
      </w:pPr>
      <w:r>
        <w:t>—</w:t>
      </w:r>
      <w:r>
        <w:tab/>
        <w:t>рассказывать о назначении и устройстве синагоги, о раввинах, нормах поведения в синагоге, общения с мирянами и раввинами;</w:t>
      </w:r>
    </w:p>
    <w:p w:rsidR="006E2991" w:rsidRDefault="006E2991" w:rsidP="006E2991">
      <w:pPr>
        <w:pStyle w:val="2"/>
      </w:pPr>
      <w:r>
        <w:t>—</w:t>
      </w:r>
      <w:r>
        <w:tab/>
        <w:t xml:space="preserve">рассказывать об иудейских праздниках (не менее четырёх, включая </w:t>
      </w:r>
      <w:proofErr w:type="spellStart"/>
      <w:r>
        <w:t>Рош</w:t>
      </w:r>
      <w:proofErr w:type="spellEnd"/>
      <w:r>
        <w:t>-а-</w:t>
      </w:r>
      <w:proofErr w:type="spellStart"/>
      <w:r>
        <w:t>Шана</w:t>
      </w:r>
      <w:proofErr w:type="spellEnd"/>
      <w:r>
        <w:t xml:space="preserve">, </w:t>
      </w:r>
      <w:proofErr w:type="spellStart"/>
      <w:r>
        <w:t>Йом-Киппур</w:t>
      </w:r>
      <w:proofErr w:type="spellEnd"/>
      <w:r>
        <w:t xml:space="preserve">, </w:t>
      </w:r>
      <w:proofErr w:type="spellStart"/>
      <w:r>
        <w:t>Суккот</w:t>
      </w:r>
      <w:proofErr w:type="spellEnd"/>
      <w:r>
        <w:t xml:space="preserve">, </w:t>
      </w:r>
      <w:proofErr w:type="spellStart"/>
      <w:r>
        <w:t>Песах</w:t>
      </w:r>
      <w:proofErr w:type="spellEnd"/>
      <w:r>
        <w:t>), постах, назначении поста;</w:t>
      </w:r>
    </w:p>
    <w:p w:rsidR="006E2991" w:rsidRDefault="006E2991" w:rsidP="006E2991">
      <w:pPr>
        <w:pStyle w:val="2"/>
      </w:pPr>
      <w:r>
        <w:t>—</w:t>
      </w:r>
      <w:r>
        <w:tab/>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6E2991" w:rsidRDefault="006E2991" w:rsidP="006E2991">
      <w:pPr>
        <w:pStyle w:val="2"/>
      </w:pPr>
      <w:r>
        <w:rPr>
          <w:spacing w:val="-3"/>
        </w:rPr>
        <w:t>—</w:t>
      </w:r>
      <w:r>
        <w:rPr>
          <w:spacing w:val="-3"/>
        </w:rPr>
        <w:tab/>
        <w:t>распознавать иудейскую символику, объяснять своими слова</w:t>
      </w:r>
      <w:r>
        <w:t>ми её смысл (</w:t>
      </w:r>
      <w:proofErr w:type="spellStart"/>
      <w:r>
        <w:t>магендовид</w:t>
      </w:r>
      <w:proofErr w:type="spellEnd"/>
      <w:r>
        <w:t>) и значение в еврейской культуре;</w:t>
      </w:r>
    </w:p>
    <w:p w:rsidR="006E2991" w:rsidRDefault="006E2991" w:rsidP="006E2991">
      <w:pPr>
        <w:pStyle w:val="2"/>
      </w:pPr>
      <w:r>
        <w:t>—</w:t>
      </w:r>
      <w:r>
        <w:tab/>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6E2991" w:rsidRDefault="006E2991" w:rsidP="006E2991">
      <w:pPr>
        <w:pStyle w:val="2"/>
      </w:pPr>
      <w:r>
        <w:t>—</w:t>
      </w:r>
      <w:r>
        <w:tab/>
        <w:t>излагать основные исторические сведения о появлении</w:t>
      </w:r>
      <w:r>
        <w:br/>
        <w:t>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6E2991" w:rsidRDefault="006E2991" w:rsidP="006E2991">
      <w:pPr>
        <w:pStyle w:val="2"/>
      </w:pPr>
      <w:r>
        <w:t>—</w:t>
      </w:r>
      <w:r>
        <w:tab/>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6E2991" w:rsidRDefault="006E2991" w:rsidP="006E2991">
      <w:pPr>
        <w:pStyle w:val="2"/>
      </w:pPr>
      <w:r>
        <w:t>—</w:t>
      </w:r>
      <w:r>
        <w:tab/>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6E2991" w:rsidRDefault="006E2991" w:rsidP="006E2991">
      <w:pPr>
        <w:pStyle w:val="2"/>
        <w:rPr>
          <w:spacing w:val="-1"/>
        </w:rPr>
      </w:pPr>
      <w:r>
        <w:rPr>
          <w:spacing w:val="-1"/>
        </w:rPr>
        <w:t>—</w:t>
      </w:r>
      <w:r>
        <w:rPr>
          <w:spacing w:val="-1"/>
        </w:rPr>
        <w:tab/>
        <w:t>выражать своими словами понимание свободы мировоззрен</w:t>
      </w:r>
      <w:r>
        <w:t xml:space="preserve">ческого выбора, отношения человека, людей в обществе к </w:t>
      </w:r>
      <w:r>
        <w:rPr>
          <w:spacing w:val="-1"/>
        </w:rPr>
        <w:t xml:space="preserve">религии, свободы вероисповедания; понимание российского </w:t>
      </w:r>
      <w:r>
        <w:t xml:space="preserve">общества как многоэтничного и </w:t>
      </w:r>
      <w:proofErr w:type="spellStart"/>
      <w:r>
        <w:t>многорелигиозного</w:t>
      </w:r>
      <w:proofErr w:type="spellEnd"/>
      <w:r>
        <w:t xml:space="preserve"> (приво</w:t>
      </w:r>
      <w:r>
        <w:rPr>
          <w:spacing w:val="-1"/>
        </w:rPr>
        <w:t>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6E2991" w:rsidRDefault="006E2991" w:rsidP="006E2991">
      <w:pPr>
        <w:pStyle w:val="2"/>
      </w:pPr>
      <w:r>
        <w:t>—</w:t>
      </w:r>
      <w:r>
        <w:tab/>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E2991" w:rsidRDefault="006E2991" w:rsidP="006E2991">
      <w:pPr>
        <w:pStyle w:val="2"/>
      </w:pPr>
      <w:r>
        <w:t>—</w:t>
      </w:r>
      <w:r>
        <w:tab/>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6E2991" w:rsidRDefault="006E2991" w:rsidP="006E2991">
      <w:pPr>
        <w:pStyle w:val="h3"/>
      </w:pPr>
      <w:r>
        <w:t>Модуль «Основы религиозных культур народов России»</w:t>
      </w:r>
    </w:p>
    <w:p w:rsidR="006E2991" w:rsidRDefault="006E2991" w:rsidP="006E2991">
      <w:pPr>
        <w:pStyle w:val="a4"/>
      </w:pPr>
      <w:r>
        <w:t xml:space="preserve">Предметные результаты освоения образовательной программы модуля «Основы религиозных культур народов России» </w:t>
      </w:r>
      <w:r w:rsidR="00F900D3">
        <w:t>отражают</w:t>
      </w:r>
      <w:r>
        <w:t xml:space="preserve"> сформированность умений:</w:t>
      </w:r>
    </w:p>
    <w:p w:rsidR="006E2991" w:rsidRDefault="006E2991" w:rsidP="006E2991">
      <w:pPr>
        <w:pStyle w:val="2"/>
      </w:pPr>
      <w:r>
        <w:t>—</w:t>
      </w:r>
      <w:r>
        <w:tab/>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E2991" w:rsidRDefault="006E2991" w:rsidP="006E2991">
      <w:pPr>
        <w:pStyle w:val="2"/>
      </w:pPr>
      <w:r>
        <w:t>—</w:t>
      </w:r>
      <w:r>
        <w:tab/>
        <w:t>выражать своими словами понимание значимости нравственного самосовершенствования и роли в этом личных усилий человека, приводить примеры;</w:t>
      </w:r>
    </w:p>
    <w:p w:rsidR="006E2991" w:rsidRDefault="006E2991" w:rsidP="006E2991">
      <w:pPr>
        <w:pStyle w:val="2"/>
      </w:pPr>
      <w:r>
        <w:t>—</w:t>
      </w:r>
      <w:r>
        <w:tab/>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E2991" w:rsidRDefault="006E2991" w:rsidP="006E2991">
      <w:pPr>
        <w:pStyle w:val="2"/>
      </w:pPr>
      <w:r>
        <w:t>—</w:t>
      </w:r>
      <w:r>
        <w:tab/>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6E2991" w:rsidRDefault="006E2991" w:rsidP="006E2991">
      <w:pPr>
        <w:pStyle w:val="2"/>
      </w:pPr>
      <w:r>
        <w:t>—</w:t>
      </w:r>
      <w:r>
        <w:tab/>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6E2991" w:rsidRDefault="006E2991" w:rsidP="006E2991">
      <w:pPr>
        <w:pStyle w:val="2"/>
      </w:pPr>
      <w:r>
        <w:t>—</w:t>
      </w:r>
      <w:r>
        <w:tab/>
        <w:t>соотносить нравственные формы поведения с нравственными нормами, заповедями в традиционных религиях народов России;</w:t>
      </w:r>
    </w:p>
    <w:p w:rsidR="006E2991" w:rsidRDefault="006E2991" w:rsidP="006E2991">
      <w:pPr>
        <w:pStyle w:val="2"/>
      </w:pPr>
      <w:r>
        <w:t>—</w:t>
      </w:r>
      <w:r>
        <w:tab/>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6E2991" w:rsidRDefault="006E2991" w:rsidP="006E2991">
      <w:pPr>
        <w:pStyle w:val="2"/>
      </w:pPr>
      <w:r>
        <w:lastRenderedPageBreak/>
        <w:t>—</w:t>
      </w:r>
      <w:r>
        <w:tab/>
        <w:t xml:space="preserve">рассказывать о священных писаниях традиционных религий народов России (Библия, Коран, </w:t>
      </w:r>
      <w:proofErr w:type="spellStart"/>
      <w:r>
        <w:t>Трипитака</w:t>
      </w:r>
      <w:proofErr w:type="spellEnd"/>
      <w:r>
        <w:t xml:space="preserve"> (</w:t>
      </w:r>
      <w:proofErr w:type="spellStart"/>
      <w:r>
        <w:t>Ганджур</w:t>
      </w:r>
      <w:proofErr w:type="spellEnd"/>
      <w:r>
        <w:t>), Танах), хранителях предания и служителях религиозного культа (священники, муллы, ламы, раввины), религиозных обрядах, ритуалах, обычаях (1—2 примера);</w:t>
      </w:r>
    </w:p>
    <w:p w:rsidR="006E2991" w:rsidRDefault="006E2991" w:rsidP="006E2991">
      <w:pPr>
        <w:pStyle w:val="2"/>
      </w:pPr>
      <w:r>
        <w:t>—</w:t>
      </w:r>
      <w:r>
        <w:tab/>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6E2991" w:rsidRDefault="006E2991" w:rsidP="006E2991">
      <w:pPr>
        <w:pStyle w:val="2"/>
      </w:pPr>
      <w:r>
        <w:t>—</w:t>
      </w:r>
      <w:r>
        <w:tab/>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6E2991" w:rsidRDefault="006E2991" w:rsidP="006E2991">
      <w:pPr>
        <w:pStyle w:val="2"/>
      </w:pPr>
      <w:r>
        <w:t>—</w:t>
      </w:r>
      <w:r>
        <w:tab/>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6E2991" w:rsidRDefault="006E2991" w:rsidP="006E2991">
      <w:pPr>
        <w:pStyle w:val="2"/>
      </w:pPr>
      <w:r>
        <w:t>—</w:t>
      </w:r>
      <w:r>
        <w:tab/>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6E2991" w:rsidRDefault="006E2991" w:rsidP="006E2991">
      <w:pPr>
        <w:pStyle w:val="2"/>
      </w:pPr>
      <w:r>
        <w:t>—</w:t>
      </w:r>
      <w:r>
        <w:tab/>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t>танкопись</w:t>
      </w:r>
      <w:proofErr w:type="spellEnd"/>
      <w: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6E2991" w:rsidRDefault="006E2991" w:rsidP="006E2991">
      <w:pPr>
        <w:pStyle w:val="2"/>
      </w:pPr>
      <w:r>
        <w:t>—</w:t>
      </w:r>
      <w:r>
        <w:tab/>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6E2991" w:rsidRDefault="006E2991" w:rsidP="006E2991">
      <w:pPr>
        <w:pStyle w:val="2"/>
      </w:pPr>
      <w:r>
        <w:t>—</w:t>
      </w:r>
      <w:r>
        <w:tab/>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6E2991" w:rsidRDefault="006E2991" w:rsidP="006E2991">
      <w:pPr>
        <w:pStyle w:val="2"/>
      </w:pPr>
      <w:r>
        <w:t>—</w:t>
      </w:r>
      <w:r>
        <w:tab/>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6E2991" w:rsidRDefault="006E2991" w:rsidP="006E2991">
      <w:pPr>
        <w:pStyle w:val="2"/>
      </w:pPr>
      <w:r>
        <w:t>—</w:t>
      </w:r>
      <w:r>
        <w:tab/>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t>многорелигиозного</w:t>
      </w:r>
      <w:proofErr w:type="spellEnd"/>
      <w: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6E2991" w:rsidRDefault="006E2991" w:rsidP="006E2991">
      <w:pPr>
        <w:pStyle w:val="2"/>
      </w:pPr>
      <w:r>
        <w:t>—</w:t>
      </w:r>
      <w:r>
        <w:tab/>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6E2991" w:rsidRDefault="006E2991" w:rsidP="006E2991">
      <w:pPr>
        <w:pStyle w:val="2"/>
      </w:pPr>
      <w:r>
        <w:t>—</w:t>
      </w:r>
      <w:r>
        <w:tab/>
        <w:t>выражать своими словами понимание человеческого достоинства, ценности человеческой жизни в традиционных религиях народов России.</w:t>
      </w:r>
    </w:p>
    <w:p w:rsidR="006E2991" w:rsidRDefault="006E2991" w:rsidP="006E2991">
      <w:pPr>
        <w:pStyle w:val="h3"/>
      </w:pPr>
      <w:r>
        <w:t>Модуль «Основы светской этики»</w:t>
      </w:r>
    </w:p>
    <w:p w:rsidR="006E2991" w:rsidRDefault="006E2991" w:rsidP="006E2991">
      <w:pPr>
        <w:pStyle w:val="a4"/>
      </w:pPr>
      <w:r>
        <w:t xml:space="preserve">Предметные результаты освоения образовательной программы модуля «Основы светской этики» </w:t>
      </w:r>
      <w:r w:rsidR="00F900D3">
        <w:t>отражают</w:t>
      </w:r>
      <w:r>
        <w:t xml:space="preserve"> сформированность умений:</w:t>
      </w:r>
    </w:p>
    <w:p w:rsidR="006E2991" w:rsidRDefault="006E2991" w:rsidP="006E2991">
      <w:pPr>
        <w:pStyle w:val="2"/>
      </w:pPr>
      <w:r>
        <w:t>—</w:t>
      </w:r>
      <w:r>
        <w:tab/>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E2991" w:rsidRDefault="006E2991" w:rsidP="006E2991">
      <w:pPr>
        <w:pStyle w:val="2"/>
      </w:pPr>
      <w:r>
        <w:t>—</w:t>
      </w:r>
      <w:r>
        <w:tab/>
        <w:t>выражать своими словами понимание значимости нравственного самосовершенствования и роли в этом личных усилий человека, приводить примеры;</w:t>
      </w:r>
    </w:p>
    <w:p w:rsidR="006E2991" w:rsidRDefault="006E2991" w:rsidP="006E2991">
      <w:pPr>
        <w:pStyle w:val="2"/>
      </w:pPr>
      <w:r>
        <w:t>—</w:t>
      </w:r>
      <w:r>
        <w:tab/>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E2991" w:rsidRDefault="006E2991" w:rsidP="006E2991">
      <w:pPr>
        <w:pStyle w:val="2"/>
      </w:pPr>
      <w:r>
        <w:rPr>
          <w:spacing w:val="-2"/>
        </w:rPr>
        <w:t>—</w:t>
      </w:r>
      <w:r>
        <w:rPr>
          <w:spacing w:val="-2"/>
        </w:rPr>
        <w:tab/>
        <w:t>рассказывать о российской светской (гражданской) этике как общепринятых в российском обществе нормах морали, отно</w:t>
      </w:r>
      <w:r>
        <w:t>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6E2991" w:rsidRDefault="006E2991" w:rsidP="006E2991">
      <w:pPr>
        <w:pStyle w:val="2"/>
      </w:pPr>
      <w:r>
        <w:t>—</w:t>
      </w:r>
      <w:r>
        <w:tab/>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6E2991" w:rsidRDefault="006E2991" w:rsidP="006E2991">
      <w:pPr>
        <w:pStyle w:val="2"/>
      </w:pPr>
      <w:r>
        <w:t>—</w:t>
      </w:r>
      <w:r>
        <w:tab/>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6E2991" w:rsidRDefault="006E2991" w:rsidP="006E2991">
      <w:pPr>
        <w:pStyle w:val="2"/>
      </w:pPr>
      <w:r>
        <w:t>—</w:t>
      </w:r>
      <w:r>
        <w:tab/>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6E2991" w:rsidRDefault="006E2991" w:rsidP="006E2991">
      <w:pPr>
        <w:pStyle w:val="2"/>
      </w:pPr>
      <w:r>
        <w:t>—</w:t>
      </w:r>
      <w:r>
        <w:tab/>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w:t>
      </w:r>
      <w:r>
        <w:lastRenderedPageBreak/>
        <w:t>российского общества; уважение чести, достоинства, доброго имени любого человека; любовь к природе, забота о животных, охрана окружающей среды;</w:t>
      </w:r>
    </w:p>
    <w:p w:rsidR="006E2991" w:rsidRDefault="006E2991" w:rsidP="006E2991">
      <w:pPr>
        <w:pStyle w:val="2"/>
      </w:pPr>
      <w:r>
        <w:t>—</w:t>
      </w:r>
      <w:r>
        <w:tab/>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6E2991" w:rsidRDefault="006E2991" w:rsidP="006E2991">
      <w:pPr>
        <w:pStyle w:val="2"/>
      </w:pPr>
      <w:r>
        <w:t>—</w:t>
      </w:r>
      <w:r>
        <w:tab/>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6E2991" w:rsidRDefault="006E2991" w:rsidP="006E2991">
      <w:pPr>
        <w:pStyle w:val="2"/>
      </w:pPr>
      <w:r>
        <w:t>—</w:t>
      </w:r>
      <w:r>
        <w:tab/>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6E2991" w:rsidRDefault="006E2991" w:rsidP="006E2991">
      <w:pPr>
        <w:pStyle w:val="2"/>
      </w:pPr>
      <w:r>
        <w:t>—</w:t>
      </w:r>
      <w:r>
        <w:tab/>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6E2991" w:rsidRDefault="006E2991" w:rsidP="006E2991">
      <w:pPr>
        <w:pStyle w:val="2"/>
      </w:pPr>
      <w:r>
        <w:t>—</w:t>
      </w:r>
      <w:r>
        <w:tab/>
        <w:t>рассказывать о российских культурных и природных памятниках, о культурных и природных достопримечательностях своего региона;</w:t>
      </w:r>
    </w:p>
    <w:p w:rsidR="006E2991" w:rsidRDefault="006E2991" w:rsidP="006E2991">
      <w:pPr>
        <w:pStyle w:val="2"/>
      </w:pPr>
      <w:r>
        <w:t>—</w:t>
      </w:r>
      <w:r>
        <w:tab/>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6E2991" w:rsidRDefault="006E2991" w:rsidP="006E2991">
      <w:pPr>
        <w:pStyle w:val="2"/>
      </w:pPr>
      <w:r>
        <w:t>—</w:t>
      </w:r>
      <w:r>
        <w:tab/>
        <w:t>объяснять своими словами роль светской (гражданской) этики в становлении российской государственности;</w:t>
      </w:r>
    </w:p>
    <w:p w:rsidR="006E2991" w:rsidRDefault="006E2991" w:rsidP="006E2991">
      <w:pPr>
        <w:pStyle w:val="2"/>
      </w:pPr>
      <w:r>
        <w:t>—</w:t>
      </w:r>
      <w:r>
        <w:tab/>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6E2991" w:rsidRDefault="006E2991" w:rsidP="006E2991">
      <w:pPr>
        <w:pStyle w:val="2"/>
      </w:pPr>
      <w:r>
        <w:t>—</w:t>
      </w:r>
      <w:r>
        <w:tab/>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6E2991" w:rsidRDefault="006E2991" w:rsidP="006E2991">
      <w:pPr>
        <w:pStyle w:val="2"/>
      </w:pPr>
      <w:r>
        <w:t>—</w:t>
      </w:r>
      <w:r>
        <w:tab/>
        <w:t>выражать своими словами понимание свободы мировоз</w:t>
      </w:r>
      <w:r>
        <w:rPr>
          <w:spacing w:val="-1"/>
        </w:rPr>
        <w:t>зренческого выбора, отношения человека, людей в обществе</w:t>
      </w:r>
      <w:r>
        <w:t xml:space="preserve"> к религии, свободы вероисповедания; понимание российского общества как многоэтничного и </w:t>
      </w:r>
      <w:proofErr w:type="spellStart"/>
      <w:r>
        <w:t>многорелигиозного</w:t>
      </w:r>
      <w:proofErr w:type="spellEnd"/>
      <w:r>
        <w:t xml:space="preserve"> (приводить примеры), понимание российского общенарод</w:t>
      </w:r>
      <w:r>
        <w:rPr>
          <w:spacing w:val="-1"/>
        </w:rPr>
        <w:t>ного (общенационального, гражданского) патриотизма, люб</w:t>
      </w:r>
      <w:r>
        <w:t>ви к Отечеству, нашей общей Родине — России; приводить примеры сотрудничества последователей традиционных религий;</w:t>
      </w:r>
    </w:p>
    <w:p w:rsidR="006E2991" w:rsidRDefault="006E2991" w:rsidP="006E2991">
      <w:pPr>
        <w:pStyle w:val="2"/>
      </w:pPr>
      <w:r>
        <w:t>—</w:t>
      </w:r>
      <w:r>
        <w:tab/>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6E2991" w:rsidRPr="008C5032" w:rsidRDefault="006E2991" w:rsidP="006E2991">
      <w:pPr>
        <w:pStyle w:val="2"/>
        <w:rPr>
          <w:rFonts w:ascii="Calibri" w:hAnsi="Calibri"/>
        </w:rPr>
      </w:pPr>
      <w:r>
        <w:t>—</w:t>
      </w:r>
      <w:r>
        <w:tab/>
        <w:t>выражать своими словами понимание человеческого достоинства, ценности человеческой жизни в российской светской (гражданской) этике.</w:t>
      </w:r>
    </w:p>
    <w:p w:rsidR="000D1EA4" w:rsidRPr="006E2991" w:rsidRDefault="000D1EA4" w:rsidP="006E2991"/>
    <w:sectPr w:rsidR="000D1EA4" w:rsidRPr="006E2991" w:rsidSect="000939E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437" w:rsidRDefault="00941437" w:rsidP="006E2991">
      <w:pPr>
        <w:spacing w:after="0" w:line="240" w:lineRule="auto"/>
      </w:pPr>
      <w:r>
        <w:separator/>
      </w:r>
    </w:p>
  </w:endnote>
  <w:endnote w:type="continuationSeparator" w:id="0">
    <w:p w:rsidR="00941437" w:rsidRDefault="00941437" w:rsidP="006E2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OfficinaSansMediumITC">
    <w:altName w:val="Calibri"/>
    <w:panose1 w:val="00000000000000000000"/>
    <w:charset w:val="00"/>
    <w:family w:val="swiss"/>
    <w:notTrueType/>
    <w:pitch w:val="variable"/>
    <w:sig w:usb0="800002FF" w:usb1="500020CA" w:usb2="00000000" w:usb3="00000000" w:csb0="0000009F" w:csb1="00000000"/>
  </w:font>
  <w:font w:name="SchoolBookSanPin-Regular">
    <w:altName w:val="SchoolBookSanPin"/>
    <w:panose1 w:val="00000000000000000000"/>
    <w:charset w:val="00"/>
    <w:family w:val="auto"/>
    <w:notTrueType/>
    <w:pitch w:val="default"/>
    <w:sig w:usb0="00000003" w:usb1="00000000" w:usb2="00000000" w:usb3="00000000" w:csb0="00000001" w:csb1="00000000"/>
  </w:font>
  <w:font w:name="MingLiU Regular">
    <w:altName w:val="MingLiU"/>
    <w:panose1 w:val="00000000000000000000"/>
    <w:charset w:val="88"/>
    <w:family w:val="auto"/>
    <w:notTrueType/>
    <w:pitch w:val="default"/>
    <w:sig w:usb0="00000000" w:usb1="08080000" w:usb2="00000010" w:usb3="00000000" w:csb0="001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437" w:rsidRDefault="00941437" w:rsidP="006E2991">
      <w:pPr>
        <w:spacing w:after="0" w:line="240" w:lineRule="auto"/>
      </w:pPr>
      <w:r>
        <w:separator/>
      </w:r>
    </w:p>
  </w:footnote>
  <w:footnote w:type="continuationSeparator" w:id="0">
    <w:p w:rsidR="00941437" w:rsidRDefault="00941437" w:rsidP="006E2991">
      <w:pPr>
        <w:spacing w:after="0" w:line="240" w:lineRule="auto"/>
      </w:pPr>
      <w:r>
        <w:continuationSeparator/>
      </w:r>
    </w:p>
  </w:footnote>
  <w:footnote w:id="1">
    <w:p w:rsidR="006E2991" w:rsidRDefault="006E2991" w:rsidP="006E2991">
      <w:pPr>
        <w:pStyle w:val="a4"/>
        <w:ind w:left="227" w:hanging="227"/>
        <w:rPr>
          <w:spacing w:val="-1"/>
          <w:sz w:val="18"/>
          <w:szCs w:val="18"/>
        </w:rPr>
      </w:pPr>
      <w:r>
        <w:rPr>
          <w:vertAlign w:val="superscript"/>
        </w:rPr>
        <w:footnoteRef/>
      </w:r>
      <w:r>
        <w:rPr>
          <w:spacing w:val="-1"/>
          <w:sz w:val="18"/>
          <w:szCs w:val="18"/>
        </w:rPr>
        <w:tab/>
        <w:t>Следует обратить внимание на изменение названия одного из модулей. Название модуля «Основы мировых религиозных культур», изменено на «Основы религиозных культур народов России».</w:t>
      </w:r>
    </w:p>
    <w:p w:rsidR="006E2991" w:rsidRDefault="006E2991" w:rsidP="006E2991">
      <w:pPr>
        <w:pStyle w:val="a4"/>
        <w:ind w:left="227" w:hanging="227"/>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2991"/>
    <w:rsid w:val="0006068C"/>
    <w:rsid w:val="000939E9"/>
    <w:rsid w:val="000B0A97"/>
    <w:rsid w:val="000B2E7E"/>
    <w:rsid w:val="000D1EA4"/>
    <w:rsid w:val="0019790F"/>
    <w:rsid w:val="00227E3B"/>
    <w:rsid w:val="00607DC9"/>
    <w:rsid w:val="006E2991"/>
    <w:rsid w:val="007316B1"/>
    <w:rsid w:val="007958B1"/>
    <w:rsid w:val="00805391"/>
    <w:rsid w:val="00941437"/>
    <w:rsid w:val="00A919F8"/>
    <w:rsid w:val="00D72F03"/>
    <w:rsid w:val="00DE27A5"/>
    <w:rsid w:val="00F90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46676"/>
  <w15:docId w15:val="{4D4F3833-A38E-44B8-8B4D-2DEDAAC3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9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1">
    <w:name w:val="h1"/>
    <w:basedOn w:val="a"/>
    <w:uiPriority w:val="99"/>
    <w:rsid w:val="006E2991"/>
    <w:pPr>
      <w:pageBreakBefore/>
      <w:pBdr>
        <w:bottom w:val="single" w:sz="4" w:space="5" w:color="auto"/>
      </w:pBdr>
      <w:suppressAutoHyphens/>
      <w:autoSpaceDE w:val="0"/>
      <w:autoSpaceDN w:val="0"/>
      <w:adjustRightInd w:val="0"/>
      <w:spacing w:before="480" w:after="240" w:line="240" w:lineRule="atLeast"/>
      <w:textAlignment w:val="center"/>
    </w:pPr>
    <w:rPr>
      <w:rFonts w:ascii="Times New Roman" w:eastAsiaTheme="minorEastAsia" w:hAnsi="Times New Roman" w:cs="OfficinaSansExtraBoldITC-Reg"/>
      <w:b/>
      <w:bCs/>
      <w:caps/>
      <w:color w:val="000000"/>
      <w:sz w:val="24"/>
      <w:szCs w:val="24"/>
      <w:lang w:eastAsia="ru-RU"/>
    </w:rPr>
  </w:style>
  <w:style w:type="paragraph" w:customStyle="1" w:styleId="h2">
    <w:name w:val="h2"/>
    <w:basedOn w:val="h1"/>
    <w:uiPriority w:val="99"/>
    <w:rsid w:val="006E2991"/>
    <w:pPr>
      <w:keepNext/>
      <w:pageBreakBefore w:val="0"/>
      <w:pBdr>
        <w:bottom w:val="none" w:sz="0" w:space="0" w:color="auto"/>
      </w:pBdr>
      <w:spacing w:before="360"/>
    </w:pPr>
    <w:rPr>
      <w:rFonts w:cs="OfficinaSansMediumITC"/>
      <w:position w:val="6"/>
      <w:sz w:val="22"/>
      <w:szCs w:val="22"/>
    </w:rPr>
  </w:style>
  <w:style w:type="paragraph" w:customStyle="1" w:styleId="h3">
    <w:name w:val="h3"/>
    <w:basedOn w:val="h2"/>
    <w:uiPriority w:val="99"/>
    <w:rsid w:val="006E2991"/>
    <w:rPr>
      <w:rFonts w:cs="OfficinaSansExtraBoldITC-Reg"/>
      <w:caps w:val="0"/>
    </w:rPr>
  </w:style>
  <w:style w:type="character" w:customStyle="1" w:styleId="a3">
    <w:name w:val="Курсив (Выделения)"/>
    <w:uiPriority w:val="99"/>
    <w:rsid w:val="006E2991"/>
    <w:rPr>
      <w:i/>
      <w:iCs/>
    </w:rPr>
  </w:style>
  <w:style w:type="paragraph" w:customStyle="1" w:styleId="a4">
    <w:name w:val="Основной (Основной Текст)"/>
    <w:basedOn w:val="a"/>
    <w:uiPriority w:val="99"/>
    <w:rsid w:val="006E2991"/>
    <w:pPr>
      <w:autoSpaceDE w:val="0"/>
      <w:autoSpaceDN w:val="0"/>
      <w:adjustRightInd w:val="0"/>
      <w:spacing w:after="0" w:line="240" w:lineRule="atLeast"/>
      <w:ind w:firstLine="227"/>
      <w:jc w:val="both"/>
      <w:textAlignment w:val="center"/>
    </w:pPr>
    <w:rPr>
      <w:rFonts w:ascii="Times New Roman" w:eastAsiaTheme="minorEastAsia" w:hAnsi="Times New Roman" w:cs="SchoolBookSanPin-Regular"/>
      <w:color w:val="000000"/>
      <w:sz w:val="20"/>
      <w:szCs w:val="20"/>
      <w:lang w:eastAsia="ru-RU"/>
    </w:rPr>
  </w:style>
  <w:style w:type="paragraph" w:customStyle="1" w:styleId="h4">
    <w:name w:val="h4"/>
    <w:basedOn w:val="a"/>
    <w:next w:val="a"/>
    <w:uiPriority w:val="99"/>
    <w:rsid w:val="006E2991"/>
    <w:pPr>
      <w:keepNext/>
      <w:suppressAutoHyphens/>
      <w:autoSpaceDE w:val="0"/>
      <w:autoSpaceDN w:val="0"/>
      <w:adjustRightInd w:val="0"/>
      <w:spacing w:before="240" w:after="0" w:line="240" w:lineRule="atLeast"/>
      <w:textAlignment w:val="center"/>
    </w:pPr>
    <w:rPr>
      <w:rFonts w:ascii="Times New Roman" w:eastAsia="MingLiU Regular" w:hAnsi="Times New Roman" w:cs="OfficinaSansMediumITC"/>
      <w:b/>
      <w:color w:val="000000"/>
      <w:position w:val="6"/>
      <w:sz w:val="20"/>
      <w:szCs w:val="20"/>
      <w:lang w:eastAsia="ru-RU"/>
    </w:rPr>
  </w:style>
  <w:style w:type="paragraph" w:customStyle="1" w:styleId="2">
    <w:name w:val="Список 2 (Основной Текст)"/>
    <w:basedOn w:val="a4"/>
    <w:uiPriority w:val="99"/>
    <w:rsid w:val="006E2991"/>
    <w:pPr>
      <w:tabs>
        <w:tab w:val="left" w:pos="227"/>
      </w:tabs>
      <w:spacing w:line="238" w:lineRule="atLeast"/>
      <w:ind w:left="227" w:hanging="227"/>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230908">
      <w:bodyDiv w:val="1"/>
      <w:marLeft w:val="0"/>
      <w:marRight w:val="0"/>
      <w:marTop w:val="0"/>
      <w:marBottom w:val="0"/>
      <w:divBdr>
        <w:top w:val="none" w:sz="0" w:space="0" w:color="auto"/>
        <w:left w:val="none" w:sz="0" w:space="0" w:color="auto"/>
        <w:bottom w:val="none" w:sz="0" w:space="0" w:color="auto"/>
        <w:right w:val="none" w:sz="0" w:space="0" w:color="auto"/>
      </w:divBdr>
    </w:div>
    <w:div w:id="1110590164">
      <w:bodyDiv w:val="1"/>
      <w:marLeft w:val="0"/>
      <w:marRight w:val="0"/>
      <w:marTop w:val="0"/>
      <w:marBottom w:val="0"/>
      <w:divBdr>
        <w:top w:val="none" w:sz="0" w:space="0" w:color="auto"/>
        <w:left w:val="none" w:sz="0" w:space="0" w:color="auto"/>
        <w:bottom w:val="none" w:sz="0" w:space="0" w:color="auto"/>
        <w:right w:val="none" w:sz="0" w:space="0" w:color="auto"/>
      </w:divBdr>
    </w:div>
    <w:div w:id="124035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13</Pages>
  <Words>6630</Words>
  <Characters>37791</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8</cp:revision>
  <dcterms:created xsi:type="dcterms:W3CDTF">2022-05-11T11:12:00Z</dcterms:created>
  <dcterms:modified xsi:type="dcterms:W3CDTF">2022-09-23T10:25:00Z</dcterms:modified>
</cp:coreProperties>
</file>